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hint="eastAsia" w:ascii="宋体" w:hAnsi="宋体" w:eastAsia="宋体" w:cs="宋体"/>
          <w:b/>
          <w:bCs/>
        </w:rPr>
      </w:pPr>
      <w:r>
        <w:rPr>
          <w:rStyle w:val="7"/>
          <w:rFonts w:hint="eastAsia" w:ascii="宋体" w:hAnsi="宋体" w:eastAsia="宋体" w:cs="宋体"/>
          <w:b/>
          <w:bCs/>
        </w:rPr>
        <w:t>关于表彰</w:t>
      </w:r>
      <w:r>
        <w:rPr>
          <w:rStyle w:val="7"/>
          <w:rFonts w:hint="eastAsia" w:ascii="宋体" w:hAnsi="宋体" w:eastAsia="宋体" w:cs="宋体"/>
          <w:b/>
          <w:bCs/>
          <w:lang w:val="en-US" w:eastAsia="zh-CN"/>
        </w:rPr>
        <w:t>2018年度</w:t>
      </w:r>
      <w:r>
        <w:rPr>
          <w:rStyle w:val="7"/>
          <w:rFonts w:hint="eastAsia" w:ascii="宋体" w:hAnsi="宋体" w:eastAsia="宋体" w:cs="宋体"/>
          <w:b/>
          <w:bCs/>
        </w:rPr>
        <w:t>“</w:t>
      </w:r>
      <w:r>
        <w:rPr>
          <w:rStyle w:val="7"/>
          <w:rFonts w:hint="eastAsia" w:ascii="宋体" w:hAnsi="宋体" w:eastAsia="宋体" w:cs="宋体"/>
          <w:b/>
          <w:bCs/>
          <w:lang w:eastAsia="zh-CN"/>
        </w:rPr>
        <w:t>洪筹律师</w:t>
      </w:r>
      <w:r>
        <w:rPr>
          <w:rStyle w:val="7"/>
          <w:rFonts w:hint="eastAsia" w:ascii="宋体" w:hAnsi="宋体" w:eastAsia="宋体" w:cs="宋体"/>
          <w:b/>
          <w:bCs/>
        </w:rPr>
        <w:t>”</w:t>
      </w:r>
    </w:p>
    <w:p>
      <w:pPr>
        <w:jc w:val="center"/>
        <w:rPr>
          <w:rStyle w:val="7"/>
          <w:rFonts w:hint="eastAsia" w:ascii="宋体" w:hAnsi="宋体" w:eastAsia="宋体" w:cs="宋体"/>
          <w:b/>
          <w:bCs/>
        </w:rPr>
      </w:pPr>
      <w:r>
        <w:rPr>
          <w:rStyle w:val="7"/>
          <w:rFonts w:hint="eastAsia" w:ascii="宋体" w:hAnsi="宋体" w:eastAsia="宋体" w:cs="宋体"/>
          <w:b/>
          <w:bCs/>
        </w:rPr>
        <w:t>奖学</w:t>
      </w:r>
      <w:r>
        <w:rPr>
          <w:rStyle w:val="7"/>
          <w:rFonts w:hint="eastAsia" w:ascii="宋体" w:hAnsi="宋体" w:eastAsia="宋体" w:cs="宋体"/>
          <w:b/>
          <w:bCs/>
          <w:lang w:eastAsia="zh-CN"/>
        </w:rPr>
        <w:t>助学</w:t>
      </w:r>
      <w:r>
        <w:rPr>
          <w:rStyle w:val="7"/>
          <w:rFonts w:hint="eastAsia" w:ascii="宋体" w:hAnsi="宋体" w:eastAsia="宋体" w:cs="宋体"/>
          <w:b/>
          <w:bCs/>
        </w:rPr>
        <w:t>金获奖人员的通报</w:t>
      </w:r>
    </w:p>
    <w:p>
      <w:pPr>
        <w:jc w:val="center"/>
        <w:rPr>
          <w:rStyle w:val="7"/>
          <w:rFonts w:hint="default"/>
        </w:rPr>
      </w:pPr>
    </w:p>
    <w:p>
      <w:pPr>
        <w:jc w:val="left"/>
        <w:rPr>
          <w:rStyle w:val="8"/>
          <w:rFonts w:hint="default"/>
        </w:rPr>
      </w:pPr>
      <w:r>
        <w:rPr>
          <w:rStyle w:val="8"/>
          <w:rFonts w:hint="default"/>
        </w:rPr>
        <w:t>法学院各班级：</w:t>
      </w:r>
    </w:p>
    <w:p>
      <w:pPr>
        <w:ind w:firstLine="640" w:firstLineChars="200"/>
        <w:jc w:val="left"/>
        <w:rPr>
          <w:rStyle w:val="8"/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eastAsia="仿宋"/>
          <w:lang w:eastAsia="zh-CN"/>
        </w:rPr>
        <w:t>“洪筹律师”奖学助学金</w:t>
      </w:r>
      <w:r>
        <w:rPr>
          <w:rStyle w:val="8"/>
          <w:rFonts w:hint="default"/>
        </w:rPr>
        <w:t>是由</w:t>
      </w:r>
      <w:r>
        <w:rPr>
          <w:rStyle w:val="8"/>
          <w:rFonts w:hint="eastAsia" w:eastAsia="仿宋"/>
          <w:lang w:eastAsia="zh-CN"/>
        </w:rPr>
        <w:t>山东洪筹律师事务</w:t>
      </w:r>
      <w:r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  <w:t>创始人、主任英昌强</w:t>
      </w:r>
      <w:r>
        <w:rPr>
          <w:rStyle w:val="8"/>
          <w:rFonts w:hint="eastAsia" w:eastAsia="仿宋"/>
          <w:lang w:eastAsia="zh-CN"/>
        </w:rPr>
        <w:t>先生倡议</w:t>
      </w:r>
      <w:r>
        <w:rPr>
          <w:rStyle w:val="8"/>
          <w:rFonts w:hint="default"/>
        </w:rPr>
        <w:t>设立。</w:t>
      </w:r>
      <w:r>
        <w:rPr>
          <w:rStyle w:val="8"/>
          <w:rFonts w:hint="eastAsia" w:eastAsia="仿宋"/>
          <w:lang w:eastAsia="zh-CN"/>
        </w:rPr>
        <w:t>每年出资</w:t>
      </w:r>
      <w:r>
        <w:rPr>
          <w:rStyle w:val="8"/>
          <w:rFonts w:hint="eastAsia" w:eastAsia="仿宋"/>
          <w:lang w:val="en-US" w:eastAsia="zh-CN"/>
        </w:rPr>
        <w:t>1万6千元，对8名品学兼优学生进行奖励资助，</w:t>
      </w:r>
      <w:r>
        <w:rPr>
          <w:rStyle w:val="8"/>
          <w:rFonts w:hint="eastAsia" w:ascii="仿宋" w:hAnsi="仿宋" w:eastAsia="仿宋" w:cs="仿宋"/>
          <w:sz w:val="32"/>
          <w:szCs w:val="32"/>
          <w:lang w:eastAsia="zh-CN"/>
        </w:rPr>
        <w:t>用以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激励引导广大同学积极进取，全面提高综合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素质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ind w:firstLine="640" w:firstLineChars="200"/>
        <w:jc w:val="left"/>
        <w:rPr>
          <w:rStyle w:val="8"/>
          <w:rFonts w:hint="default"/>
        </w:rPr>
      </w:pPr>
      <w:r>
        <w:rPr>
          <w:rStyle w:val="8"/>
          <w:rFonts w:hint="default"/>
        </w:rPr>
        <w:t>根据《山东理工大学法学院</w:t>
      </w:r>
      <w:r>
        <w:rPr>
          <w:rStyle w:val="8"/>
          <w:rFonts w:hint="eastAsia" w:eastAsia="仿宋"/>
          <w:lang w:eastAsia="zh-CN"/>
        </w:rPr>
        <w:t>“洪筹律师”奖学助学金</w:t>
      </w:r>
      <w:r>
        <w:rPr>
          <w:rStyle w:val="8"/>
          <w:rFonts w:hint="default"/>
        </w:rPr>
        <w:t>评选办法》，经本人申请</w:t>
      </w:r>
      <w:r>
        <w:rPr>
          <w:rStyle w:val="8"/>
          <w:rFonts w:hint="eastAsia" w:eastAsia="仿宋"/>
          <w:lang w:eastAsia="zh-CN"/>
        </w:rPr>
        <w:t>、</w:t>
      </w:r>
      <w:r>
        <w:rPr>
          <w:rStyle w:val="8"/>
          <w:rFonts w:hint="default"/>
        </w:rPr>
        <w:t>学院</w:t>
      </w:r>
      <w:r>
        <w:rPr>
          <w:rStyle w:val="8"/>
          <w:rFonts w:hint="eastAsia" w:eastAsia="仿宋"/>
          <w:lang w:eastAsia="zh-CN"/>
        </w:rPr>
        <w:t>评选委员会评审</w:t>
      </w:r>
      <w:r>
        <w:rPr>
          <w:rStyle w:val="8"/>
          <w:rFonts w:hint="default"/>
        </w:rPr>
        <w:t>，</w:t>
      </w:r>
      <w:r>
        <w:rPr>
          <w:rStyle w:val="8"/>
          <w:rFonts w:hint="eastAsia" w:eastAsia="仿宋"/>
          <w:lang w:eastAsia="zh-CN"/>
        </w:rPr>
        <w:t>且公示无异议，确定</w:t>
      </w:r>
      <w:r>
        <w:rPr>
          <w:rStyle w:val="8"/>
          <w:rFonts w:eastAsia="仿宋"/>
          <w:lang w:eastAsia="zh-CN"/>
        </w:rPr>
        <w:t>王能晓</w:t>
      </w:r>
      <w:r>
        <w:rPr>
          <w:rStyle w:val="8"/>
          <w:rFonts w:hint="default"/>
        </w:rPr>
        <w:t>等</w:t>
      </w:r>
      <w:r>
        <w:rPr>
          <w:rStyle w:val="8"/>
          <w:rFonts w:hint="eastAsia" w:eastAsia="仿宋"/>
          <w:lang w:val="en-US" w:eastAsia="zh-CN"/>
        </w:rPr>
        <w:t>8</w:t>
      </w:r>
      <w:r>
        <w:rPr>
          <w:rStyle w:val="8"/>
          <w:rFonts w:hint="eastAsia" w:eastAsia="仿宋"/>
          <w:lang w:eastAsia="zh-CN"/>
        </w:rPr>
        <w:t>名同学</w:t>
      </w:r>
      <w:r>
        <w:rPr>
          <w:rStyle w:val="8"/>
          <w:rFonts w:hint="default"/>
        </w:rPr>
        <w:t>获得 2018 年</w:t>
      </w:r>
      <w:r>
        <w:rPr>
          <w:rStyle w:val="8"/>
          <w:rFonts w:hint="eastAsia" w:eastAsia="仿宋"/>
          <w:lang w:eastAsia="zh-CN"/>
        </w:rPr>
        <w:t>“洪筹律师”奖学助学金</w:t>
      </w:r>
      <w:r>
        <w:rPr>
          <w:rStyle w:val="8"/>
          <w:rFonts w:hint="default"/>
        </w:rPr>
        <w:t>，每人发放奖学金</w:t>
      </w:r>
      <w:r>
        <w:rPr>
          <w:rStyle w:val="8"/>
          <w:rFonts w:hint="eastAsia" w:eastAsia="仿宋"/>
          <w:lang w:val="en-US" w:eastAsia="zh-CN"/>
        </w:rPr>
        <w:t>2000</w:t>
      </w:r>
      <w:r>
        <w:rPr>
          <w:rStyle w:val="8"/>
          <w:rFonts w:hint="default"/>
        </w:rPr>
        <w:t>元。现对这些同学予以通报表彰。</w:t>
      </w:r>
    </w:p>
    <w:p>
      <w:pPr>
        <w:ind w:firstLine="640" w:firstLineChars="200"/>
        <w:jc w:val="both"/>
        <w:rPr>
          <w:rStyle w:val="8"/>
          <w:rFonts w:hint="default"/>
        </w:rPr>
      </w:pPr>
      <w:r>
        <w:rPr>
          <w:rStyle w:val="8"/>
          <w:rFonts w:hint="default"/>
        </w:rPr>
        <w:t>希望受表彰的学生戒骄戒躁，再接再厉，在今后的学习和工作中积极进取，勇于创新，不断取得新的成绩；希望全体法学院学生以他们为榜样，勤奋学习，努力创新实践，加强思想政治修养，努力成长为德智体全面发展的</w:t>
      </w:r>
      <w:r>
        <w:rPr>
          <w:rStyle w:val="8"/>
          <w:rFonts w:hint="eastAsia" w:eastAsia="仿宋"/>
          <w:lang w:eastAsia="zh-CN"/>
        </w:rPr>
        <w:t>“五有</w:t>
      </w:r>
      <w:r>
        <w:rPr>
          <w:rStyle w:val="8"/>
          <w:rFonts w:hint="default"/>
        </w:rPr>
        <w:t>人才</w:t>
      </w:r>
      <w:r>
        <w:rPr>
          <w:rStyle w:val="8"/>
          <w:rFonts w:hint="eastAsia" w:eastAsia="仿宋"/>
          <w:lang w:eastAsia="zh-CN"/>
        </w:rPr>
        <w:t>”</w:t>
      </w:r>
      <w:r>
        <w:rPr>
          <w:rStyle w:val="8"/>
          <w:rFonts w:hint="default"/>
        </w:rPr>
        <w:t>。</w:t>
      </w:r>
    </w:p>
    <w:p>
      <w:pPr>
        <w:jc w:val="left"/>
        <w:rPr>
          <w:rStyle w:val="8"/>
          <w:rFonts w:hint="default"/>
        </w:rPr>
      </w:pPr>
      <w:r>
        <w:rPr>
          <w:rStyle w:val="8"/>
          <w:rFonts w:hint="default"/>
        </w:rPr>
        <w:t>附件： 2018 年</w:t>
      </w:r>
      <w:r>
        <w:rPr>
          <w:rStyle w:val="8"/>
          <w:rFonts w:hint="eastAsia" w:eastAsia="仿宋"/>
          <w:lang w:eastAsia="zh-CN"/>
        </w:rPr>
        <w:t>度“洪筹律师”奖学助学金</w:t>
      </w:r>
      <w:r>
        <w:rPr>
          <w:rStyle w:val="8"/>
          <w:rFonts w:hint="default"/>
        </w:rPr>
        <w:t>获奖名单</w:t>
      </w:r>
    </w:p>
    <w:p>
      <w:pPr>
        <w:jc w:val="left"/>
        <w:rPr>
          <w:rStyle w:val="8"/>
          <w:rFonts w:hint="default"/>
        </w:rPr>
      </w:pPr>
    </w:p>
    <w:p>
      <w:pPr>
        <w:jc w:val="center"/>
        <w:rPr>
          <w:rStyle w:val="8"/>
          <w:rFonts w:hint="default"/>
        </w:rPr>
      </w:pPr>
      <w:r>
        <w:rPr>
          <w:rStyle w:val="8"/>
          <w:rFonts w:hint="eastAsia" w:eastAsia="仿宋"/>
          <w:lang w:val="en-US" w:eastAsia="zh-CN"/>
        </w:rPr>
        <w:t xml:space="preserve">                                  </w:t>
      </w:r>
      <w:r>
        <w:rPr>
          <w:rStyle w:val="8"/>
          <w:rFonts w:hint="default"/>
        </w:rPr>
        <w:t>法学院</w:t>
      </w:r>
    </w:p>
    <w:p>
      <w:pPr>
        <w:jc w:val="right"/>
        <w:rPr>
          <w:rStyle w:val="8"/>
          <w:rFonts w:hint="default"/>
        </w:rPr>
      </w:pPr>
      <w:r>
        <w:rPr>
          <w:rStyle w:val="8"/>
          <w:rFonts w:hint="default"/>
        </w:rPr>
        <w:t>201</w:t>
      </w:r>
      <w:r>
        <w:rPr>
          <w:rStyle w:val="8"/>
          <w:rFonts w:hint="eastAsia" w:eastAsia="仿宋"/>
          <w:lang w:val="en-US" w:eastAsia="zh-CN"/>
        </w:rPr>
        <w:t>9</w:t>
      </w:r>
      <w:r>
        <w:rPr>
          <w:rStyle w:val="8"/>
          <w:rFonts w:hint="default"/>
        </w:rPr>
        <w:t xml:space="preserve"> 年 </w:t>
      </w:r>
      <w:r>
        <w:rPr>
          <w:rStyle w:val="8"/>
          <w:rFonts w:hint="eastAsia" w:eastAsia="仿宋"/>
          <w:lang w:val="en-US" w:eastAsia="zh-CN"/>
        </w:rPr>
        <w:t>1</w:t>
      </w:r>
      <w:r>
        <w:rPr>
          <w:rStyle w:val="8"/>
          <w:rFonts w:hint="default"/>
        </w:rPr>
        <w:t>月</w:t>
      </w:r>
      <w:r>
        <w:rPr>
          <w:rStyle w:val="8"/>
          <w:rFonts w:hint="eastAsia" w:eastAsia="仿宋"/>
          <w:lang w:val="en-US" w:eastAsia="zh-CN"/>
        </w:rPr>
        <w:t>10</w:t>
      </w:r>
      <w:r>
        <w:rPr>
          <w:rStyle w:val="8"/>
          <w:rFonts w:hint="default"/>
        </w:rPr>
        <w:t>日</w:t>
      </w:r>
    </w:p>
    <w:tbl>
      <w:tblPr>
        <w:tblStyle w:val="6"/>
        <w:tblW w:w="84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250"/>
        <w:gridCol w:w="2670"/>
        <w:gridCol w:w="24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“洪筹律师”奖学助学金获奖名单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学号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15121605073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王能晓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行政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2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15121605072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禹建蕾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行政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16121605055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宫燕燕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行政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1602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4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16121605060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周生芳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行政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1602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16121603069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丁一珂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社工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1602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17121601046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袁家晔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法本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17121605064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刘康华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行政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1702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8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17121601084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李柯芸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法本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/>
              </w:rPr>
              <w:t>1705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F2"/>
    <w:rsid w:val="002959F2"/>
    <w:rsid w:val="005D1819"/>
    <w:rsid w:val="00736BAE"/>
    <w:rsid w:val="00E62033"/>
    <w:rsid w:val="00FF2274"/>
    <w:rsid w:val="08261718"/>
    <w:rsid w:val="0AA15389"/>
    <w:rsid w:val="0C8F11EF"/>
    <w:rsid w:val="167B2F48"/>
    <w:rsid w:val="1EBD548D"/>
    <w:rsid w:val="1F4D292C"/>
    <w:rsid w:val="24FB7150"/>
    <w:rsid w:val="3CE04FF4"/>
    <w:rsid w:val="4556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customStyle="1" w:styleId="7">
    <w:name w:val="fontstyle01"/>
    <w:basedOn w:val="4"/>
    <w:qFormat/>
    <w:uiPriority w:val="0"/>
    <w:rPr>
      <w:rFonts w:hint="eastAsia" w:ascii="方正小标宋" w:eastAsia="方正小标宋"/>
      <w:color w:val="000000"/>
      <w:sz w:val="44"/>
      <w:szCs w:val="44"/>
    </w:rPr>
  </w:style>
  <w:style w:type="character" w:customStyle="1" w:styleId="8">
    <w:name w:val="fontstyle21"/>
    <w:basedOn w:val="4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9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520</Characters>
  <Lines>4</Lines>
  <Paragraphs>1</Paragraphs>
  <TotalTime>14</TotalTime>
  <ScaleCrop>false</ScaleCrop>
  <LinksUpToDate>false</LinksUpToDate>
  <CharactersWithSpaces>610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2018-06-25T03:12:00Z</dcterms:created>
  <dc:creator>user</dc:creator>
  <cp:lastModifiedBy>秋水</cp:lastModifiedBy>
  <cp:lastPrinted>2018-06-25T03:29:00Z</cp:lastPrinted>
  <dcterms:modified xsi:type="dcterms:W3CDTF">2019-01-09T07:14:16Z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