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“智慧团建”系统毕业学生团员团组织关系转接业务操作说明</w:t>
      </w:r>
    </w:p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学社衔接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业务操作方法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从“毕业生团组织”办理组织关系转接转出团员，即为“学社衔接”的组织关系转接。系统内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学社衔接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的组织关系转接</w:t>
      </w:r>
      <w:r>
        <w:rPr>
          <w:rFonts w:ascii="仿宋" w:hAnsi="仿宋" w:eastAsia="仿宋" w:cs="Times New Roman"/>
          <w:sz w:val="32"/>
          <w:szCs w:val="32"/>
        </w:rPr>
        <w:t>共8</w:t>
      </w:r>
      <w:r>
        <w:rPr>
          <w:rFonts w:hint="eastAsia" w:ascii="仿宋" w:hAnsi="仿宋" w:eastAsia="仿宋"/>
          <w:sz w:val="32"/>
          <w:szCs w:val="32"/>
        </w:rPr>
        <w:t>种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升学</w:t>
      </w:r>
      <w:r>
        <w:rPr>
          <w:rFonts w:ascii="仿宋" w:hAnsi="仿宋" w:eastAsia="仿宋"/>
          <w:sz w:val="32"/>
          <w:szCs w:val="32"/>
        </w:rPr>
        <w:t>，已落实工作单位（工作单位有团组织），已落实工作单位（工作单位无团组织），出国（因公出国／</w:t>
      </w:r>
      <w:r>
        <w:rPr>
          <w:rFonts w:hint="eastAsia" w:ascii="仿宋" w:hAnsi="仿宋" w:eastAsia="仿宋"/>
          <w:sz w:val="32"/>
          <w:szCs w:val="32"/>
        </w:rPr>
        <w:t>境</w:t>
      </w:r>
      <w:r>
        <w:rPr>
          <w:rFonts w:ascii="仿宋" w:hAnsi="仿宋" w:eastAsia="仿宋"/>
          <w:sz w:val="32"/>
          <w:szCs w:val="32"/>
        </w:rPr>
        <w:t>），</w:t>
      </w:r>
      <w:r>
        <w:rPr>
          <w:rFonts w:hint="eastAsia" w:ascii="仿宋" w:hAnsi="仿宋" w:eastAsia="仿宋"/>
          <w:sz w:val="32"/>
          <w:szCs w:val="32"/>
        </w:rPr>
        <w:t>出国（境）学习研究，出国（因私出国／境），未就业，转往特殊单位团组织。管理员进入管理中心，点击“业务办理—组织关系转接办理”下方有“学社衔接”业务指引，必须严格按照业务指引要求转入正确的团组织。业务提交成功后，审批人可以通过“操作中心”查看审批收到的所有消息，也可以通过“组织关系</w:t>
      </w:r>
      <w:r>
        <w:rPr>
          <w:rFonts w:ascii="仿宋" w:hAnsi="仿宋" w:eastAsia="仿宋"/>
          <w:sz w:val="32"/>
          <w:szCs w:val="32"/>
        </w:rPr>
        <w:t>转接</w:t>
      </w:r>
      <w:r>
        <w:rPr>
          <w:rFonts w:hint="eastAsia" w:ascii="仿宋" w:hAnsi="仿宋" w:eastAsia="仿宋"/>
          <w:sz w:val="32"/>
          <w:szCs w:val="32"/>
        </w:rPr>
        <w:t>审批”菜单进行审批。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360045</wp:posOffset>
            </wp:positionV>
            <wp:extent cx="5368925" cy="3495040"/>
            <wp:effectExtent l="0" t="0" r="10795" b="10160"/>
            <wp:wrapTopAndBottom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8925" cy="349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1. 转出团组织发起：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（1）管理员登录系统进入管理中心，点击“业务办理-组织关系转接办理”菜单，点击“办理转出”。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升学：</w:t>
      </w:r>
      <w:r>
        <w:rPr>
          <w:rFonts w:ascii="仿宋" w:hAnsi="仿宋" w:eastAsia="仿宋"/>
          <w:sz w:val="32"/>
          <w:szCs w:val="32"/>
        </w:rPr>
        <w:t>选择转出团支部、转出人姓名、</w:t>
      </w:r>
      <w:r>
        <w:rPr>
          <w:rFonts w:hint="eastAsia" w:ascii="仿宋" w:hAnsi="仿宋" w:eastAsia="仿宋"/>
          <w:sz w:val="32"/>
          <w:szCs w:val="32"/>
        </w:rPr>
        <w:t>转入组织是否属于北京／广东／福建</w:t>
      </w:r>
      <w:r>
        <w:rPr>
          <w:rFonts w:ascii="仿宋" w:hAnsi="仿宋" w:eastAsia="仿宋"/>
          <w:sz w:val="32"/>
          <w:szCs w:val="32"/>
        </w:rPr>
        <w:t>、转出原因（</w:t>
      </w:r>
      <w:r>
        <w:rPr>
          <w:rFonts w:hint="eastAsia" w:ascii="仿宋" w:hAnsi="仿宋" w:eastAsia="仿宋"/>
          <w:sz w:val="32"/>
          <w:szCs w:val="32"/>
        </w:rPr>
        <w:t>升学</w:t>
      </w:r>
      <w:r>
        <w:rPr>
          <w:rFonts w:ascii="仿宋" w:hAnsi="仿宋" w:eastAsia="仿宋"/>
          <w:sz w:val="32"/>
          <w:szCs w:val="32"/>
        </w:rPr>
        <w:t>）、填写</w:t>
      </w:r>
      <w:r>
        <w:rPr>
          <w:rFonts w:hint="eastAsia" w:ascii="仿宋" w:hAnsi="仿宋" w:eastAsia="仿宋"/>
          <w:sz w:val="32"/>
          <w:szCs w:val="32"/>
        </w:rPr>
        <w:t>转入</w:t>
      </w:r>
      <w:r>
        <w:rPr>
          <w:rFonts w:ascii="仿宋" w:hAnsi="仿宋" w:eastAsia="仿宋"/>
          <w:sz w:val="32"/>
          <w:szCs w:val="32"/>
        </w:rPr>
        <w:t>学校名称、</w:t>
      </w:r>
      <w:r>
        <w:rPr>
          <w:rFonts w:hint="eastAsia" w:ascii="仿宋" w:hAnsi="仿宋" w:eastAsia="仿宋"/>
          <w:sz w:val="32"/>
          <w:szCs w:val="32"/>
        </w:rPr>
        <w:t>转入</w:t>
      </w:r>
      <w:r>
        <w:rPr>
          <w:rFonts w:ascii="仿宋" w:hAnsi="仿宋" w:eastAsia="仿宋"/>
          <w:sz w:val="32"/>
          <w:szCs w:val="32"/>
        </w:rPr>
        <w:t>学校所在地详细地址、</w:t>
      </w:r>
      <w:r>
        <w:rPr>
          <w:rFonts w:hint="eastAsia" w:ascii="仿宋" w:hAnsi="仿宋" w:eastAsia="仿宋"/>
          <w:sz w:val="32"/>
          <w:szCs w:val="32"/>
        </w:rPr>
        <w:t>转入组织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已落实工作单位（工作单位有团组织）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选择转出团支部、转出人姓名、</w:t>
      </w:r>
      <w:r>
        <w:rPr>
          <w:rFonts w:hint="eastAsia" w:ascii="仿宋" w:hAnsi="仿宋" w:eastAsia="仿宋"/>
          <w:sz w:val="32"/>
          <w:szCs w:val="32"/>
        </w:rPr>
        <w:t>转入组织是否属于北京／广东／福建</w:t>
      </w:r>
      <w:r>
        <w:rPr>
          <w:rFonts w:ascii="仿宋" w:hAnsi="仿宋" w:eastAsia="仿宋"/>
          <w:sz w:val="32"/>
          <w:szCs w:val="32"/>
        </w:rPr>
        <w:t>、转出原因</w:t>
      </w:r>
      <w:r>
        <w:rPr>
          <w:rFonts w:hint="eastAsia" w:ascii="仿宋" w:hAnsi="仿宋" w:eastAsia="仿宋"/>
          <w:sz w:val="32"/>
          <w:szCs w:val="32"/>
        </w:rPr>
        <w:t>[</w:t>
      </w:r>
      <w:r>
        <w:rPr>
          <w:rFonts w:ascii="仿宋" w:hAnsi="仿宋" w:eastAsia="仿宋"/>
          <w:sz w:val="32"/>
          <w:szCs w:val="32"/>
        </w:rPr>
        <w:t>已落实工作单位（工作</w:t>
      </w:r>
      <w:r>
        <w:rPr>
          <w:rFonts w:hint="eastAsia" w:ascii="仿宋" w:hAnsi="仿宋" w:eastAsia="仿宋"/>
          <w:sz w:val="32"/>
          <w:szCs w:val="32"/>
        </w:rPr>
        <w:t>单位有团组织）]、</w:t>
      </w:r>
      <w:r>
        <w:rPr>
          <w:rFonts w:ascii="仿宋" w:hAnsi="仿宋" w:eastAsia="仿宋"/>
          <w:sz w:val="32"/>
          <w:szCs w:val="32"/>
        </w:rPr>
        <w:t>填写工作单位名称、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ascii="仿宋" w:hAnsi="仿宋" w:eastAsia="仿宋"/>
          <w:sz w:val="32"/>
          <w:szCs w:val="32"/>
        </w:rPr>
        <w:t>单位所在地详细地址、</w:t>
      </w:r>
      <w:r>
        <w:rPr>
          <w:rFonts w:hint="eastAsia" w:ascii="仿宋" w:hAnsi="仿宋" w:eastAsia="仿宋"/>
          <w:sz w:val="32"/>
          <w:szCs w:val="32"/>
        </w:rPr>
        <w:t>转入组织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已落实工作单位（工作单位无团组织）：选择转出团支部、转出人姓名、</w:t>
      </w:r>
      <w:r>
        <w:rPr>
          <w:rFonts w:hint="eastAsia" w:ascii="仿宋" w:hAnsi="仿宋" w:eastAsia="仿宋"/>
          <w:sz w:val="32"/>
          <w:szCs w:val="32"/>
        </w:rPr>
        <w:t>转入组织是否属于北京／广东／福建</w:t>
      </w:r>
      <w:r>
        <w:rPr>
          <w:rFonts w:ascii="仿宋" w:hAnsi="仿宋" w:eastAsia="仿宋"/>
          <w:sz w:val="32"/>
          <w:szCs w:val="32"/>
        </w:rPr>
        <w:t>、转出原因</w:t>
      </w:r>
      <w:r>
        <w:rPr>
          <w:rFonts w:hint="eastAsia" w:ascii="仿宋" w:hAnsi="仿宋" w:eastAsia="仿宋"/>
          <w:sz w:val="32"/>
          <w:szCs w:val="32"/>
        </w:rPr>
        <w:t>[</w:t>
      </w:r>
      <w:r>
        <w:rPr>
          <w:rFonts w:ascii="仿宋" w:hAnsi="仿宋" w:eastAsia="仿宋"/>
          <w:sz w:val="32"/>
          <w:szCs w:val="32"/>
        </w:rPr>
        <w:t>已落实工作单位（工作单位</w:t>
      </w:r>
      <w:r>
        <w:rPr>
          <w:rFonts w:hint="eastAsia" w:ascii="仿宋" w:hAnsi="仿宋" w:eastAsia="仿宋"/>
          <w:sz w:val="32"/>
          <w:szCs w:val="32"/>
        </w:rPr>
        <w:t>无团组织）]、</w:t>
      </w:r>
      <w:r>
        <w:rPr>
          <w:rFonts w:ascii="仿宋" w:hAnsi="仿宋" w:eastAsia="仿宋"/>
          <w:sz w:val="32"/>
          <w:szCs w:val="32"/>
        </w:rPr>
        <w:t>填写工作单位名称、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ascii="仿宋" w:hAnsi="仿宋" w:eastAsia="仿宋"/>
          <w:sz w:val="32"/>
          <w:szCs w:val="32"/>
        </w:rPr>
        <w:t>单位所在地详细地址、</w:t>
      </w:r>
      <w:r>
        <w:rPr>
          <w:rFonts w:hint="eastAsia" w:ascii="仿宋" w:hAnsi="仿宋" w:eastAsia="仿宋"/>
          <w:sz w:val="32"/>
          <w:szCs w:val="32"/>
        </w:rPr>
        <w:t>转入</w:t>
      </w:r>
      <w:r>
        <w:rPr>
          <w:rFonts w:hint="eastAsia" w:ascii="仿宋" w:hAnsi="仿宋" w:eastAsia="仿宋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268605</wp:posOffset>
            </wp:positionH>
            <wp:positionV relativeFrom="page">
              <wp:posOffset>1676400</wp:posOffset>
            </wp:positionV>
            <wp:extent cx="5269865" cy="3211195"/>
            <wp:effectExtent l="0" t="0" r="3175" b="4445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t>组织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出国（因公出国／</w:t>
      </w:r>
      <w:r>
        <w:rPr>
          <w:rFonts w:hint="eastAsia" w:ascii="仿宋" w:hAnsi="仿宋" w:eastAsia="仿宋"/>
          <w:sz w:val="32"/>
          <w:szCs w:val="32"/>
        </w:rPr>
        <w:t>境</w:t>
      </w:r>
      <w:r>
        <w:rPr>
          <w:rFonts w:ascii="仿宋" w:hAnsi="仿宋" w:eastAsia="仿宋"/>
          <w:sz w:val="32"/>
          <w:szCs w:val="32"/>
        </w:rPr>
        <w:t>）：选择转出团支部、转出人姓名、</w:t>
      </w:r>
      <w:r>
        <w:rPr>
          <w:rFonts w:hint="eastAsia" w:ascii="仿宋" w:hAnsi="仿宋" w:eastAsia="仿宋"/>
          <w:sz w:val="32"/>
          <w:szCs w:val="32"/>
        </w:rPr>
        <w:t>转入组织是否属于北京／广东／福建、转出原因[出国（因公出国／境）]、填写工作单位名称、工作单位所在地详细地址、转入组织。</w:t>
      </w:r>
    </w:p>
    <w:p>
      <w:pPr>
        <w:numPr>
          <w:ilvl w:val="0"/>
          <w:numId w:val="3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出国（境）学习研究：选择转出团支部、转出人姓名、转入组织是否属于北京／广东／福建、转出原因[出国（境）学习研究]、选择转入组织。</w:t>
      </w:r>
    </w:p>
    <w:p>
      <w:pPr>
        <w:numPr>
          <w:ilvl w:val="0"/>
          <w:numId w:val="3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出国（因私出国／境）：选择转出团支部、转出人姓名、转入组织是否属于北京／广东／福建、转出原因[出国（因私出国／境）]、填写户籍地或居住地详细地址、转入组织。</w:t>
      </w:r>
    </w:p>
    <w:p>
      <w:pPr>
        <w:numPr>
          <w:ilvl w:val="0"/>
          <w:numId w:val="3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未就业</w:t>
      </w:r>
      <w:r>
        <w:rPr>
          <w:rFonts w:ascii="仿宋" w:hAnsi="仿宋" w:eastAsia="仿宋"/>
          <w:sz w:val="32"/>
          <w:szCs w:val="32"/>
        </w:rPr>
        <w:t>：选择转出团支部、转出人姓名、</w:t>
      </w:r>
      <w:r>
        <w:rPr>
          <w:rFonts w:hint="eastAsia" w:ascii="仿宋" w:hAnsi="仿宋" w:eastAsia="仿宋"/>
          <w:sz w:val="32"/>
          <w:szCs w:val="32"/>
        </w:rPr>
        <w:t>转入组织是否属于北京／广东／福建</w:t>
      </w:r>
      <w:r>
        <w:rPr>
          <w:rFonts w:ascii="仿宋" w:hAnsi="仿宋" w:eastAsia="仿宋"/>
          <w:sz w:val="32"/>
          <w:szCs w:val="32"/>
        </w:rPr>
        <w:t>、转出原因（</w:t>
      </w:r>
      <w:r>
        <w:rPr>
          <w:rFonts w:hint="eastAsia" w:ascii="仿宋" w:hAnsi="仿宋" w:eastAsia="仿宋"/>
          <w:sz w:val="32"/>
          <w:szCs w:val="32"/>
        </w:rPr>
        <w:t>未就业</w:t>
      </w:r>
      <w:r>
        <w:rPr>
          <w:rFonts w:ascii="仿宋" w:hAnsi="仿宋" w:eastAsia="仿宋"/>
          <w:sz w:val="32"/>
          <w:szCs w:val="32"/>
        </w:rPr>
        <w:t>）、户籍地或居住地详细地址、</w:t>
      </w:r>
      <w:r>
        <w:rPr>
          <w:rFonts w:hint="eastAsia" w:ascii="仿宋" w:hAnsi="仿宋" w:eastAsia="仿宋"/>
          <w:sz w:val="32"/>
          <w:szCs w:val="32"/>
        </w:rPr>
        <w:t>转入组织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numPr>
          <w:ilvl w:val="0"/>
          <w:numId w:val="3"/>
        </w:numPr>
        <w:spacing w:line="560" w:lineRule="exact"/>
        <w:rPr>
          <w:rFonts w:ascii="仿宋" w:hAnsi="仿宋" w:eastAsia="仿宋"/>
          <w:sz w:val="32"/>
          <w:szCs w:val="32"/>
        </w:rPr>
      </w:pPr>
      <w:bookmarkStart w:id="0" w:name="_Hlk9518249"/>
      <w:r>
        <w:rPr>
          <w:rFonts w:hint="eastAsia" w:ascii="仿宋" w:hAnsi="仿宋" w:eastAsia="仿宋"/>
          <w:sz w:val="32"/>
          <w:szCs w:val="32"/>
        </w:rPr>
        <w:t>参军入伍等涉密情况</w:t>
      </w:r>
      <w:bookmarkEnd w:id="0"/>
      <w:r>
        <w:rPr>
          <w:rFonts w:ascii="仿宋" w:hAnsi="仿宋" w:eastAsia="仿宋"/>
          <w:sz w:val="32"/>
          <w:szCs w:val="32"/>
        </w:rPr>
        <w:t>：选择转出团支部、转出人姓名、</w:t>
      </w:r>
      <w:r>
        <w:rPr>
          <w:rFonts w:hint="eastAsia" w:ascii="仿宋" w:hAnsi="仿宋" w:eastAsia="仿宋"/>
          <w:sz w:val="32"/>
          <w:szCs w:val="32"/>
        </w:rPr>
        <w:t>转入组织是否属于北京／广东／福建</w:t>
      </w:r>
      <w:r>
        <w:rPr>
          <w:rFonts w:ascii="仿宋" w:hAnsi="仿宋" w:eastAsia="仿宋"/>
          <w:sz w:val="32"/>
          <w:szCs w:val="32"/>
        </w:rPr>
        <w:t>、转出原因（</w:t>
      </w:r>
      <w:bookmarkStart w:id="1" w:name="_Hlk9518228"/>
      <w:r>
        <w:rPr>
          <w:rFonts w:hint="eastAsia" w:ascii="仿宋" w:hAnsi="仿宋" w:eastAsia="仿宋"/>
          <w:sz w:val="32"/>
          <w:szCs w:val="32"/>
        </w:rPr>
        <w:t>转往特殊单位团组织</w:t>
      </w:r>
      <w:bookmarkEnd w:id="1"/>
      <w:r>
        <w:rPr>
          <w:rFonts w:ascii="仿宋" w:hAnsi="仿宋" w:eastAsia="仿宋"/>
          <w:sz w:val="32"/>
          <w:szCs w:val="32"/>
        </w:rPr>
        <w:t>）。</w:t>
      </w:r>
      <w:r>
        <w:rPr>
          <w:rFonts w:hint="eastAsia" w:ascii="仿宋" w:hAnsi="仿宋" w:eastAsia="仿宋"/>
          <w:sz w:val="32"/>
          <w:szCs w:val="32"/>
        </w:rPr>
        <w:t>转往特殊单位团组织</w:t>
      </w:r>
      <w:r>
        <w:rPr>
          <w:rFonts w:ascii="仿宋" w:hAnsi="仿宋" w:eastAsia="仿宋"/>
          <w:sz w:val="32"/>
          <w:szCs w:val="32"/>
        </w:rPr>
        <w:t>无需选择转入组织，</w:t>
      </w:r>
      <w:r>
        <w:rPr>
          <w:rFonts w:hint="eastAsia" w:ascii="仿宋" w:hAnsi="仿宋" w:eastAsia="仿宋"/>
          <w:sz w:val="32"/>
          <w:szCs w:val="32"/>
        </w:rPr>
        <w:t>业务</w:t>
      </w:r>
      <w:r>
        <w:rPr>
          <w:rFonts w:ascii="仿宋" w:hAnsi="仿宋" w:eastAsia="仿宋"/>
          <w:sz w:val="32"/>
          <w:szCs w:val="32"/>
        </w:rPr>
        <w:t>提交后由省级团委管理员负责审批。</w:t>
      </w:r>
    </w:p>
    <w:p>
      <w:pPr>
        <w:spacing w:line="560" w:lineRule="exact"/>
        <w:ind w:left="4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（2）</w:t>
      </w:r>
      <w:r>
        <w:rPr>
          <w:rFonts w:hint="eastAsia" w:ascii="仿宋" w:hAnsi="仿宋" w:eastAsia="仿宋"/>
          <w:sz w:val="32"/>
          <w:szCs w:val="32"/>
        </w:rPr>
        <w:t>审批流程</w:t>
      </w:r>
    </w:p>
    <w:p>
      <w:pPr>
        <w:numPr>
          <w:ilvl w:val="0"/>
          <w:numId w:val="3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如果选择的转入组织为团支部，则该团支部或团支部直属上级管理员进行审批，同意后则转入该团支部，</w:t>
      </w:r>
      <w:r>
        <w:rPr>
          <w:rFonts w:ascii="仿宋" w:hAnsi="仿宋" w:eastAsia="仿宋"/>
          <w:sz w:val="32"/>
          <w:szCs w:val="32"/>
        </w:rPr>
        <w:t>转接</w:t>
      </w:r>
      <w:r>
        <w:rPr>
          <w:rFonts w:hint="eastAsia" w:ascii="仿宋" w:hAnsi="仿宋" w:eastAsia="仿宋"/>
          <w:sz w:val="32"/>
          <w:szCs w:val="32"/>
        </w:rPr>
        <w:t>完成。</w:t>
      </w:r>
    </w:p>
    <w:p>
      <w:pPr>
        <w:numPr>
          <w:ilvl w:val="0"/>
          <w:numId w:val="3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如果选择的转入组织是团委／团工委／团总支，则该组织管理员在审批同意后会在“操作中心”再收到一条审批消息，将新转入的团员分配进适当的团支部，</w:t>
      </w:r>
      <w:r>
        <w:rPr>
          <w:rFonts w:ascii="仿宋" w:hAnsi="仿宋" w:eastAsia="仿宋"/>
          <w:sz w:val="32"/>
          <w:szCs w:val="32"/>
        </w:rPr>
        <w:t>转接</w:t>
      </w:r>
      <w:r>
        <w:rPr>
          <w:rFonts w:hint="eastAsia" w:ascii="仿宋" w:hAnsi="仿宋" w:eastAsia="仿宋"/>
          <w:sz w:val="32"/>
          <w:szCs w:val="32"/>
        </w:rPr>
        <w:t>完成。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 xml:space="preserve">. </w:t>
      </w:r>
      <w:r>
        <w:rPr>
          <w:rFonts w:hint="eastAsia" w:ascii="仿宋" w:hAnsi="仿宋" w:eastAsia="仿宋"/>
          <w:sz w:val="32"/>
          <w:szCs w:val="32"/>
        </w:rPr>
        <w:t>转入</w:t>
      </w:r>
      <w:r>
        <w:rPr>
          <w:rFonts w:ascii="仿宋" w:hAnsi="仿宋" w:eastAsia="仿宋"/>
          <w:sz w:val="32"/>
          <w:szCs w:val="32"/>
        </w:rPr>
        <w:t>团组织发起：</w:t>
      </w:r>
    </w:p>
    <w:p>
      <w:pPr>
        <w:spacing w:line="560" w:lineRule="exact"/>
        <w:ind w:left="48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（1）管理员登录系统进入管理中心，点击“业务办理-组织关系转接办理”菜单，点击“办理转入”。</w:t>
      </w:r>
    </w:p>
    <w:p>
      <w:pPr>
        <w:numPr>
          <w:ilvl w:val="0"/>
          <w:numId w:val="4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升学：填写需转入的成员姓名、身份证号码，点击查询；选择转入原因（升学）、填写</w:t>
      </w:r>
      <w:r>
        <w:rPr>
          <w:rFonts w:hint="eastAsia" w:ascii="仿宋" w:hAnsi="仿宋" w:eastAsia="仿宋" w:cs="Times New Roman"/>
          <w:sz w:val="32"/>
          <w:szCs w:val="32"/>
        </w:rPr>
        <w:t>转入</w:t>
      </w:r>
      <w:r>
        <w:rPr>
          <w:rFonts w:ascii="仿宋" w:hAnsi="仿宋" w:eastAsia="仿宋" w:cs="Times New Roman"/>
          <w:sz w:val="32"/>
          <w:szCs w:val="32"/>
        </w:rPr>
        <w:t>学校名称，</w:t>
      </w:r>
      <w:r>
        <w:rPr>
          <w:rFonts w:hint="eastAsia" w:ascii="仿宋" w:hAnsi="仿宋" w:eastAsia="仿宋" w:cs="Times New Roman"/>
          <w:sz w:val="32"/>
          <w:szCs w:val="32"/>
        </w:rPr>
        <w:t>转入</w:t>
      </w:r>
      <w:r>
        <w:rPr>
          <w:rFonts w:ascii="仿宋" w:hAnsi="仿宋" w:eastAsia="仿宋" w:cs="Times New Roman"/>
          <w:sz w:val="32"/>
          <w:szCs w:val="32"/>
        </w:rPr>
        <w:t>学校所在地详细地址。</w:t>
      </w:r>
    </w:p>
    <w:p>
      <w:pPr>
        <w:numPr>
          <w:ilvl w:val="0"/>
          <w:numId w:val="4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1506855</wp:posOffset>
            </wp:positionV>
            <wp:extent cx="5269865" cy="3225165"/>
            <wp:effectExtent l="0" t="0" r="3175" b="5715"/>
            <wp:wrapTopAndBottom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32"/>
          <w:szCs w:val="32"/>
        </w:rPr>
        <w:t>已落实工作单位（工作单位有团组织）</w:t>
      </w:r>
      <w:r>
        <w:rPr>
          <w:rFonts w:hint="eastAsia" w:ascii="仿宋" w:hAnsi="仿宋" w:eastAsia="仿宋"/>
          <w:sz w:val="32"/>
          <w:szCs w:val="32"/>
        </w:rPr>
        <w:t>：填写</w:t>
      </w:r>
      <w:r>
        <w:rPr>
          <w:rFonts w:ascii="仿宋" w:hAnsi="仿宋" w:eastAsia="仿宋"/>
          <w:sz w:val="32"/>
          <w:szCs w:val="32"/>
        </w:rPr>
        <w:t>需转入的成员</w:t>
      </w:r>
      <w:r>
        <w:rPr>
          <w:rFonts w:hint="eastAsia" w:ascii="仿宋" w:hAnsi="仿宋" w:eastAsia="仿宋"/>
          <w:sz w:val="32"/>
          <w:szCs w:val="32"/>
        </w:rPr>
        <w:t>姓名、身份证号码，点击查询；选择转入原因[已落实工作单位（工作单位有团组织）]、填写工作单位名称、工作单位所在地详细地址。</w:t>
      </w:r>
    </w:p>
    <w:p>
      <w:pPr>
        <w:numPr>
          <w:ilvl w:val="0"/>
          <w:numId w:val="4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已落实工作单位（工作单位无团组织）：填写需转入的成员姓名、身份证号码，点击查询；选择转入原因[已落实工作单位（工作单位无团组织）]、填写工作单位名称、工作单位所在地详细地址。</w:t>
      </w:r>
    </w:p>
    <w:p>
      <w:pPr>
        <w:numPr>
          <w:ilvl w:val="0"/>
          <w:numId w:val="4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出国（因公出国／境）：填写需转入的成员姓名、身份证号码，点击查询；选择转入原因[出国（因公出国／境）]、填写工作单位名称、工作单位所在地详细地址。</w:t>
      </w:r>
    </w:p>
    <w:p>
      <w:pPr>
        <w:numPr>
          <w:ilvl w:val="0"/>
          <w:numId w:val="4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出国（境）学习研究：填写需转入的成员姓名、身份证号码，点击查询；选择转入原因[出国（境）学习研究]。</w:t>
      </w:r>
    </w:p>
    <w:p>
      <w:pPr>
        <w:numPr>
          <w:ilvl w:val="0"/>
          <w:numId w:val="4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出国（因私出国／境）：填写需转入的成员姓名、身份证号码，点击查询；选择转入原因[出国（因私出国／境）]、填写户籍地或居住地详细地址。</w:t>
      </w:r>
    </w:p>
    <w:p>
      <w:pPr>
        <w:numPr>
          <w:ilvl w:val="0"/>
          <w:numId w:val="4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未就业：填写需转入的成员姓名、身份证号码，点击查询；选择转入原因（未就业）、填写户籍地或居住地详细地址。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）审批流程</w:t>
      </w:r>
    </w:p>
    <w:p>
      <w:pPr>
        <w:numPr>
          <w:ilvl w:val="0"/>
          <w:numId w:val="3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由转出组织（转接毕业生团员的原支部或支部直属上级）管理员审批。审批通过后，若转接发起方为团支部，则毕业生团员直接转入该团支部，转接成功。</w:t>
      </w:r>
    </w:p>
    <w:p>
      <w:pPr>
        <w:numPr>
          <w:ilvl w:val="0"/>
          <w:numId w:val="3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若转接发起方为团委／团工委／团总支，则该</w:t>
      </w:r>
      <w:r>
        <w:rPr>
          <w:rFonts w:hint="eastAsia" w:ascii="仿宋" w:hAnsi="仿宋" w:eastAsia="仿宋"/>
          <w:sz w:val="32"/>
          <w:szCs w:val="32"/>
        </w:rPr>
        <w:t>转出</w:t>
      </w:r>
      <w:r>
        <w:rPr>
          <w:rFonts w:ascii="仿宋" w:hAnsi="仿宋" w:eastAsia="仿宋"/>
          <w:sz w:val="32"/>
          <w:szCs w:val="32"/>
        </w:rPr>
        <w:t>组织管理员需将新转入的团员分配进适当的团支部，转接完成。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3.</w:t>
      </w:r>
      <w:r>
        <w:rPr>
          <w:rFonts w:ascii="仿宋" w:hAnsi="仿宋" w:eastAsia="仿宋"/>
          <w:sz w:val="32"/>
          <w:szCs w:val="32"/>
        </w:rPr>
        <w:t xml:space="preserve"> 团员个人发起：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（1）</w:t>
      </w:r>
      <w:r>
        <w:rPr>
          <w:rFonts w:ascii="仿宋" w:hAnsi="仿宋" w:eastAsia="仿宋"/>
          <w:sz w:val="32"/>
          <w:szCs w:val="32"/>
        </w:rPr>
        <w:t>团员</w:t>
      </w:r>
      <w:r>
        <w:rPr>
          <w:rFonts w:hint="eastAsia" w:ascii="仿宋" w:hAnsi="仿宋" w:eastAsia="仿宋"/>
          <w:sz w:val="32"/>
          <w:szCs w:val="32"/>
        </w:rPr>
        <w:t>登录系统进入</w:t>
      </w:r>
      <w:r>
        <w:rPr>
          <w:rFonts w:ascii="仿宋" w:hAnsi="仿宋" w:eastAsia="仿宋"/>
          <w:sz w:val="32"/>
          <w:szCs w:val="32"/>
        </w:rPr>
        <w:t>个人</w:t>
      </w:r>
      <w:r>
        <w:rPr>
          <w:rFonts w:hint="eastAsia" w:ascii="仿宋" w:hAnsi="仿宋" w:eastAsia="仿宋"/>
          <w:sz w:val="32"/>
          <w:szCs w:val="32"/>
        </w:rPr>
        <w:t>中心</w:t>
      </w:r>
      <w:r>
        <w:rPr>
          <w:rFonts w:ascii="仿宋" w:hAnsi="仿宋" w:eastAsia="仿宋"/>
          <w:sz w:val="32"/>
          <w:szCs w:val="32"/>
        </w:rPr>
        <w:t>，点击左侧“</w:t>
      </w:r>
      <w:r>
        <w:rPr>
          <w:rFonts w:hint="eastAsia" w:ascii="仿宋" w:hAnsi="仿宋" w:eastAsia="仿宋"/>
          <w:sz w:val="32"/>
          <w:szCs w:val="32"/>
        </w:rPr>
        <w:t>关系</w:t>
      </w:r>
      <w:r>
        <w:rPr>
          <w:rFonts w:ascii="仿宋" w:hAnsi="仿宋" w:eastAsia="仿宋"/>
          <w:sz w:val="32"/>
          <w:szCs w:val="32"/>
        </w:rPr>
        <w:t>转接”</w:t>
      </w:r>
      <w:r>
        <w:rPr>
          <w:rFonts w:hint="eastAsia" w:ascii="仿宋" w:hAnsi="仿宋" w:eastAsia="仿宋"/>
          <w:sz w:val="32"/>
          <w:szCs w:val="32"/>
        </w:rPr>
        <w:t>菜单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numPr>
          <w:ilvl w:val="0"/>
          <w:numId w:val="5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升学：</w:t>
      </w:r>
      <w:r>
        <w:rPr>
          <w:rFonts w:hint="eastAsia" w:ascii="仿宋" w:hAnsi="仿宋" w:eastAsia="仿宋"/>
          <w:sz w:val="32"/>
          <w:szCs w:val="32"/>
        </w:rPr>
        <w:t>选择转入组织是否属于北京／广东／福建</w:t>
      </w:r>
      <w:r>
        <w:rPr>
          <w:rFonts w:ascii="仿宋" w:hAnsi="仿宋" w:eastAsia="仿宋"/>
          <w:sz w:val="32"/>
          <w:szCs w:val="32"/>
        </w:rPr>
        <w:t>、转接原因（</w:t>
      </w:r>
      <w:r>
        <w:rPr>
          <w:rFonts w:hint="eastAsia" w:ascii="仿宋" w:hAnsi="仿宋" w:eastAsia="仿宋"/>
          <w:sz w:val="32"/>
          <w:szCs w:val="32"/>
        </w:rPr>
        <w:t>升学</w:t>
      </w:r>
      <w:r>
        <w:rPr>
          <w:rFonts w:ascii="仿宋" w:hAnsi="仿宋" w:eastAsia="仿宋"/>
          <w:sz w:val="32"/>
          <w:szCs w:val="32"/>
        </w:rPr>
        <w:t>）、填写</w:t>
      </w:r>
      <w:r>
        <w:rPr>
          <w:rFonts w:hint="eastAsia" w:ascii="仿宋" w:hAnsi="仿宋" w:eastAsia="仿宋"/>
          <w:sz w:val="32"/>
          <w:szCs w:val="32"/>
        </w:rPr>
        <w:t>转入</w:t>
      </w:r>
      <w:r>
        <w:rPr>
          <w:rFonts w:ascii="仿宋" w:hAnsi="仿宋" w:eastAsia="仿宋"/>
          <w:sz w:val="32"/>
          <w:szCs w:val="32"/>
        </w:rPr>
        <w:t>学校名称、</w:t>
      </w:r>
      <w:r>
        <w:rPr>
          <w:rFonts w:hint="eastAsia" w:ascii="仿宋" w:hAnsi="仿宋" w:eastAsia="仿宋"/>
          <w:sz w:val="32"/>
          <w:szCs w:val="32"/>
        </w:rPr>
        <w:t>转入</w:t>
      </w:r>
      <w:r>
        <w:rPr>
          <w:rFonts w:ascii="仿宋" w:hAnsi="仿宋" w:eastAsia="仿宋"/>
          <w:sz w:val="32"/>
          <w:szCs w:val="32"/>
        </w:rPr>
        <w:t>学校所在地详细地址、</w:t>
      </w:r>
      <w:r>
        <w:rPr>
          <w:rFonts w:hint="eastAsia" w:ascii="仿宋" w:hAnsi="仿宋" w:eastAsia="仿宋"/>
          <w:sz w:val="32"/>
          <w:szCs w:val="32"/>
        </w:rPr>
        <w:t>转入组织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numPr>
          <w:ilvl w:val="0"/>
          <w:numId w:val="4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50165</wp:posOffset>
            </wp:positionH>
            <wp:positionV relativeFrom="paragraph">
              <wp:posOffset>93345</wp:posOffset>
            </wp:positionV>
            <wp:extent cx="5269865" cy="2976880"/>
            <wp:effectExtent l="0" t="0" r="3175" b="10160"/>
            <wp:wrapSquare wrapText="bothSides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32"/>
          <w:szCs w:val="32"/>
        </w:rPr>
        <w:t>已落实工作单位（工作单位有团组织）</w:t>
      </w:r>
      <w:r>
        <w:rPr>
          <w:rFonts w:hint="eastAsia" w:ascii="仿宋" w:hAnsi="仿宋" w:eastAsia="仿宋"/>
          <w:sz w:val="32"/>
          <w:szCs w:val="32"/>
        </w:rPr>
        <w:t>：选择转入组织是否属于北京／广东／福建、转接原因[已落实工作单位（工作单位有团组织）]、填写工作单位名称、工作单位所在地详细地址、转入组织。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已落实工作单位（工作单位无团组织）：选择转入组织是否属于北京／广东／福建、转接原因[已落实工作单位（工作单位无团组织）]、填写工作单位名称、工作单位所在地详细地址、转入组织。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出国（因公出国／境）：选择转入组织是否属于北京／广东／福建、转接原因[出国（因公出国／境）]、填写工作单位名称、工作单位所在地详细地址、转入组织。</w:t>
      </w:r>
    </w:p>
    <w:p>
      <w:pPr>
        <w:numPr>
          <w:ilvl w:val="0"/>
          <w:numId w:val="3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出国（境）学习研究：选择转入组织是否属于北京／广东／福建、转接原因[出国（境）学习研究]、转入组织。</w:t>
      </w:r>
    </w:p>
    <w:p>
      <w:pPr>
        <w:numPr>
          <w:ilvl w:val="0"/>
          <w:numId w:val="3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出国（因私出国／境）</w:t>
      </w:r>
      <w:r>
        <w:rPr>
          <w:rFonts w:ascii="仿宋" w:hAnsi="仿宋" w:eastAsia="仿宋" w:cs="Times New Roman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选择转入组织是否属于北京／广东／福建、转接原因[出国（因私出国／境）]、填写</w:t>
      </w:r>
      <w:r>
        <w:rPr>
          <w:rFonts w:ascii="仿宋" w:hAnsi="仿宋" w:eastAsia="仿宋"/>
          <w:sz w:val="32"/>
          <w:szCs w:val="32"/>
        </w:rPr>
        <w:t>户籍地或居住地详细地址、</w:t>
      </w:r>
      <w:r>
        <w:rPr>
          <w:rFonts w:hint="eastAsia" w:ascii="仿宋" w:hAnsi="仿宋" w:eastAsia="仿宋"/>
          <w:sz w:val="32"/>
          <w:szCs w:val="32"/>
        </w:rPr>
        <w:t>转入组织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numPr>
          <w:ilvl w:val="0"/>
          <w:numId w:val="3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未就业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选择转入组织是否属于北京／广东／福建</w:t>
      </w:r>
      <w:r>
        <w:rPr>
          <w:rFonts w:ascii="仿宋" w:hAnsi="仿宋" w:eastAsia="仿宋"/>
          <w:sz w:val="32"/>
          <w:szCs w:val="32"/>
        </w:rPr>
        <w:t>、转接原因（</w:t>
      </w:r>
      <w:r>
        <w:rPr>
          <w:rFonts w:hint="eastAsia" w:ascii="仿宋" w:hAnsi="仿宋" w:eastAsia="仿宋"/>
          <w:sz w:val="32"/>
          <w:szCs w:val="32"/>
        </w:rPr>
        <w:t>未就业</w:t>
      </w:r>
      <w:r>
        <w:rPr>
          <w:rFonts w:ascii="仿宋" w:hAnsi="仿宋" w:eastAsia="仿宋"/>
          <w:sz w:val="32"/>
          <w:szCs w:val="32"/>
        </w:rPr>
        <w:t>）、</w:t>
      </w:r>
      <w:r>
        <w:rPr>
          <w:rFonts w:hint="eastAsia" w:ascii="仿宋" w:hAnsi="仿宋" w:eastAsia="仿宋"/>
          <w:sz w:val="32"/>
          <w:szCs w:val="32"/>
        </w:rPr>
        <w:t>填写</w:t>
      </w:r>
      <w:r>
        <w:rPr>
          <w:rFonts w:ascii="仿宋" w:hAnsi="仿宋" w:eastAsia="仿宋"/>
          <w:sz w:val="32"/>
          <w:szCs w:val="32"/>
        </w:rPr>
        <w:t>户籍地或居住地详细地址、</w:t>
      </w:r>
      <w:r>
        <w:rPr>
          <w:rFonts w:hint="eastAsia" w:ascii="仿宋" w:hAnsi="仿宋" w:eastAsia="仿宋"/>
          <w:sz w:val="32"/>
          <w:szCs w:val="32"/>
        </w:rPr>
        <w:t>转入组织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numPr>
          <w:ilvl w:val="0"/>
          <w:numId w:val="3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参军入伍等涉密情况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选择转入组织是否属于北京／广东／福建</w:t>
      </w:r>
      <w:r>
        <w:rPr>
          <w:rFonts w:ascii="仿宋" w:hAnsi="仿宋" w:eastAsia="仿宋"/>
          <w:sz w:val="32"/>
          <w:szCs w:val="32"/>
        </w:rPr>
        <w:t>、转接原因（</w:t>
      </w:r>
      <w:r>
        <w:rPr>
          <w:rFonts w:hint="eastAsia" w:ascii="仿宋" w:hAnsi="仿宋" w:eastAsia="仿宋"/>
          <w:sz w:val="32"/>
          <w:szCs w:val="32"/>
        </w:rPr>
        <w:t>转往特殊单位团组织</w:t>
      </w:r>
      <w:r>
        <w:rPr>
          <w:rFonts w:ascii="仿宋" w:hAnsi="仿宋" w:eastAsia="仿宋"/>
          <w:sz w:val="32"/>
          <w:szCs w:val="32"/>
        </w:rPr>
        <w:t>）。</w:t>
      </w:r>
      <w:r>
        <w:rPr>
          <w:rFonts w:hint="eastAsia" w:ascii="仿宋" w:hAnsi="仿宋" w:eastAsia="仿宋"/>
          <w:sz w:val="32"/>
          <w:szCs w:val="32"/>
        </w:rPr>
        <w:t>转往特殊单位团组织</w:t>
      </w:r>
      <w:r>
        <w:rPr>
          <w:rFonts w:ascii="仿宋" w:hAnsi="仿宋" w:eastAsia="仿宋"/>
          <w:sz w:val="32"/>
          <w:szCs w:val="32"/>
        </w:rPr>
        <w:t>无需选择转入组织，</w:t>
      </w:r>
      <w:r>
        <w:rPr>
          <w:rFonts w:hint="eastAsia" w:ascii="仿宋" w:hAnsi="仿宋" w:eastAsia="仿宋"/>
          <w:sz w:val="32"/>
          <w:szCs w:val="32"/>
        </w:rPr>
        <w:t>业务</w:t>
      </w:r>
      <w:r>
        <w:rPr>
          <w:rFonts w:ascii="仿宋" w:hAnsi="仿宋" w:eastAsia="仿宋"/>
          <w:sz w:val="32"/>
          <w:szCs w:val="32"/>
        </w:rPr>
        <w:t>提交后由省级团委管理员负责审批。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（2）</w:t>
      </w:r>
      <w:r>
        <w:rPr>
          <w:rFonts w:ascii="仿宋" w:hAnsi="仿宋" w:eastAsia="仿宋"/>
          <w:sz w:val="32"/>
          <w:szCs w:val="32"/>
        </w:rPr>
        <w:t>审批流程</w:t>
      </w:r>
    </w:p>
    <w:p>
      <w:pPr>
        <w:numPr>
          <w:ilvl w:val="0"/>
          <w:numId w:val="6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由转出组织（团员原团支部或原团支部的直属上级）管理员审批。</w:t>
      </w:r>
      <w:r>
        <w:rPr>
          <w:rFonts w:hint="eastAsia" w:ascii="仿宋" w:hAnsi="仿宋" w:eastAsia="仿宋" w:cs="Times New Roman"/>
          <w:sz w:val="32"/>
          <w:szCs w:val="32"/>
        </w:rPr>
        <w:t>审批通过后</w:t>
      </w:r>
      <w:r>
        <w:rPr>
          <w:rFonts w:ascii="仿宋" w:hAnsi="仿宋" w:eastAsia="仿宋" w:cs="Times New Roman"/>
          <w:sz w:val="32"/>
          <w:szCs w:val="32"/>
        </w:rPr>
        <w:t>进入下一个节点，由转入组织进行审批。如果选择的转入组织为团支部，则该团支部或团支部直属上级管理员进行审批，同意后则转入该支部，</w:t>
      </w:r>
      <w:r>
        <w:rPr>
          <w:rFonts w:ascii="仿宋" w:hAnsi="仿宋" w:eastAsia="仿宋"/>
          <w:sz w:val="32"/>
          <w:szCs w:val="32"/>
        </w:rPr>
        <w:t>转接</w:t>
      </w:r>
      <w:r>
        <w:rPr>
          <w:rFonts w:ascii="仿宋" w:hAnsi="仿宋" w:eastAsia="仿宋" w:cs="Times New Roman"/>
          <w:sz w:val="32"/>
          <w:szCs w:val="32"/>
        </w:rPr>
        <w:t>完成。</w:t>
      </w:r>
    </w:p>
    <w:p>
      <w:pPr>
        <w:numPr>
          <w:ilvl w:val="0"/>
          <w:numId w:val="6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如果选择的转入组织是团委／</w:t>
      </w:r>
      <w:r>
        <w:rPr>
          <w:rFonts w:hint="eastAsia" w:ascii="仿宋" w:hAnsi="仿宋" w:eastAsia="仿宋" w:cs="Times New Roman"/>
          <w:sz w:val="32"/>
          <w:szCs w:val="32"/>
        </w:rPr>
        <w:t>团工委</w:t>
      </w:r>
      <w:r>
        <w:rPr>
          <w:rFonts w:ascii="仿宋" w:hAnsi="仿宋" w:eastAsia="仿宋" w:cs="Times New Roman"/>
          <w:sz w:val="32"/>
          <w:szCs w:val="32"/>
        </w:rPr>
        <w:t>／</w:t>
      </w:r>
      <w:r>
        <w:rPr>
          <w:rFonts w:hint="eastAsia" w:ascii="仿宋" w:hAnsi="仿宋" w:eastAsia="仿宋" w:cs="Times New Roman"/>
          <w:sz w:val="32"/>
          <w:szCs w:val="32"/>
        </w:rPr>
        <w:t>团总支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则该组织管理员在审批同意后会再收到一条审批消息，将新转入的团员分配进适当的团支部，</w:t>
      </w:r>
      <w:r>
        <w:rPr>
          <w:rFonts w:ascii="仿宋" w:hAnsi="仿宋" w:eastAsia="仿宋"/>
          <w:sz w:val="32"/>
          <w:szCs w:val="32"/>
        </w:rPr>
        <w:t>转接</w:t>
      </w:r>
      <w:r>
        <w:rPr>
          <w:rFonts w:hint="eastAsia" w:ascii="仿宋" w:hAnsi="仿宋" w:eastAsia="仿宋"/>
          <w:sz w:val="32"/>
          <w:szCs w:val="32"/>
        </w:rPr>
        <w:t>完成。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注意事项：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 xml:space="preserve">. </w:t>
      </w:r>
      <w:r>
        <w:rPr>
          <w:rFonts w:hint="eastAsia" w:ascii="仿宋" w:hAnsi="仿宋" w:eastAsia="仿宋"/>
          <w:sz w:val="32"/>
          <w:szCs w:val="32"/>
        </w:rPr>
        <w:t>各级团组</w:t>
      </w:r>
      <w:bookmarkStart w:id="2" w:name="_GoBack"/>
      <w:bookmarkEnd w:id="2"/>
      <w:r>
        <w:rPr>
          <w:rFonts w:hint="eastAsia" w:ascii="仿宋" w:hAnsi="仿宋" w:eastAsia="仿宋"/>
          <w:sz w:val="32"/>
          <w:szCs w:val="32"/>
        </w:rPr>
        <w:t>织在接到团组织关系转入、转出申请后，应在</w:t>
      </w:r>
      <w:r>
        <w:rPr>
          <w:rFonts w:ascii="仿宋" w:hAnsi="仿宋" w:eastAsia="仿宋" w:cs="Times New Roman"/>
          <w:sz w:val="32"/>
          <w:szCs w:val="32"/>
        </w:rPr>
        <w:t>15天内完成审核操作，如果有组织关系转接业务超过10天未审批，管理员登录系统后会收到提示；如15天内不完成操作，系统将默认当前节点审核通过，但是分配团支部需要自</w:t>
      </w:r>
      <w:r>
        <w:rPr>
          <w:rFonts w:hint="eastAsia" w:ascii="仿宋" w:hAnsi="仿宋" w:eastAsia="仿宋"/>
          <w:sz w:val="32"/>
          <w:szCs w:val="32"/>
        </w:rPr>
        <w:t>行操作，未分配团支部仍然视为业务未完成。</w:t>
      </w:r>
    </w:p>
    <w:p>
      <w:pPr>
        <w:rPr>
          <w:rFonts w:ascii="仿宋" w:hAnsi="仿宋" w:eastAsia="仿宋"/>
        </w:rPr>
      </w:pP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 组织关系转接业务，管理员发起办理转出以及团员个人发起关系转接时，需要选择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转入组织（新组织）是否属于北京／广东／福建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，如果属于则选择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是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，再选择属于三者中的具体哪一个省（市），最后在选择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转入组织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时将只显示该省（市）的数据。如果转入的组织不属于北京／广东／福建，则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转入组织（新组织）是否属于北京／广东／福建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选择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否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即可，最后在选择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转入组织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时可以搜索到全团（除北京／广东／福建）的组织名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181B6"/>
    <w:multiLevelType w:val="singleLevel"/>
    <w:tmpl w:val="AB2181B6"/>
    <w:lvl w:ilvl="0" w:tentative="0">
      <w:start w:val="1"/>
      <w:numFmt w:val="chineseCounting"/>
      <w:pStyle w:val="9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493B2CC3"/>
    <w:multiLevelType w:val="multilevel"/>
    <w:tmpl w:val="493B2CC3"/>
    <w:lvl w:ilvl="0" w:tentative="0">
      <w:start w:val="1"/>
      <w:numFmt w:val="bullet"/>
      <w:lvlText w:val="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abstractNum w:abstractNumId="2">
    <w:nsid w:val="49BB4E8F"/>
    <w:multiLevelType w:val="multilevel"/>
    <w:tmpl w:val="49BB4E8F"/>
    <w:lvl w:ilvl="0" w:tentative="0">
      <w:start w:val="1"/>
      <w:numFmt w:val="bullet"/>
      <w:lvlText w:val="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abstractNum w:abstractNumId="3">
    <w:nsid w:val="5A1353D4"/>
    <w:multiLevelType w:val="multilevel"/>
    <w:tmpl w:val="5A1353D4"/>
    <w:lvl w:ilvl="0" w:tentative="0">
      <w:start w:val="1"/>
      <w:numFmt w:val="bullet"/>
      <w:lvlText w:val="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abstractNum w:abstractNumId="4">
    <w:nsid w:val="5BE35C34"/>
    <w:multiLevelType w:val="multilevel"/>
    <w:tmpl w:val="5BE35C34"/>
    <w:lvl w:ilvl="0" w:tentative="0">
      <w:start w:val="1"/>
      <w:numFmt w:val="bullet"/>
      <w:lvlText w:val="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abstractNum w:abstractNumId="5">
    <w:nsid w:val="75E10335"/>
    <w:multiLevelType w:val="multilevel"/>
    <w:tmpl w:val="75E10335"/>
    <w:lvl w:ilvl="0" w:tentative="0">
      <w:start w:val="1"/>
      <w:numFmt w:val="bullet"/>
      <w:lvlText w:val="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06D36"/>
    <w:rsid w:val="00031C6E"/>
    <w:rsid w:val="002023F7"/>
    <w:rsid w:val="00277A62"/>
    <w:rsid w:val="00292A9E"/>
    <w:rsid w:val="00BF4DA1"/>
    <w:rsid w:val="00C703F6"/>
    <w:rsid w:val="01BA5DDC"/>
    <w:rsid w:val="15EE3BD7"/>
    <w:rsid w:val="396818D3"/>
    <w:rsid w:val="6490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省学联一级"/>
    <w:basedOn w:val="6"/>
    <w:link w:val="10"/>
    <w:qFormat/>
    <w:uiPriority w:val="0"/>
    <w:pPr>
      <w:numPr>
        <w:ilvl w:val="0"/>
        <w:numId w:val="1"/>
      </w:numPr>
      <w:spacing w:line="576" w:lineRule="exact"/>
      <w:ind w:firstLine="0"/>
      <w:jc w:val="left"/>
    </w:pPr>
    <w:rPr>
      <w:rFonts w:ascii="黑体" w:hAnsi="黑体" w:eastAsia="黑体" w:cstheme="majorBidi"/>
      <w:b w:val="0"/>
      <w:bCs/>
      <w:szCs w:val="32"/>
    </w:rPr>
  </w:style>
  <w:style w:type="character" w:customStyle="1" w:styleId="10">
    <w:name w:val="省学联一级 字符"/>
    <w:basedOn w:val="11"/>
    <w:link w:val="9"/>
    <w:qFormat/>
    <w:uiPriority w:val="0"/>
    <w:rPr>
      <w:rFonts w:ascii="黑体" w:hAnsi="黑体" w:eastAsia="黑体" w:cstheme="majorBidi"/>
      <w:b w:val="0"/>
      <w:kern w:val="2"/>
      <w:sz w:val="32"/>
      <w:szCs w:val="32"/>
    </w:rPr>
  </w:style>
  <w:style w:type="character" w:customStyle="1" w:styleId="11">
    <w:name w:val="标题 1 Char"/>
    <w:basedOn w:val="8"/>
    <w:link w:val="2"/>
    <w:qFormat/>
    <w:uiPriority w:val="9"/>
    <w:rPr>
      <w:rFonts w:ascii="Calibri" w:hAnsi="Calibri" w:cs="黑体"/>
      <w:b/>
      <w:bCs/>
      <w:kern w:val="44"/>
      <w:sz w:val="44"/>
      <w:szCs w:val="44"/>
    </w:rPr>
  </w:style>
  <w:style w:type="character" w:customStyle="1" w:styleId="12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4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14</Pages>
  <Words>583</Words>
  <Characters>3325</Characters>
  <Lines>27</Lines>
  <Paragraphs>7</Paragraphs>
  <TotalTime>4</TotalTime>
  <ScaleCrop>false</ScaleCrop>
  <LinksUpToDate>false</LinksUpToDate>
  <CharactersWithSpaces>3901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2019-06-02T06:13:00Z</dcterms:created>
  <dc:creator>派 大 ⭐</dc:creator>
  <cp:lastModifiedBy>John</cp:lastModifiedBy>
  <dcterms:modified xsi:type="dcterms:W3CDTF">2021-05-27T00:58:50Z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EDF3DB8E9997476DABFC8812F3AE39C0</vt:lpwstr>
  </property>
</Properties>
</file>