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0C5" w:rsidRPr="00167A5E" w:rsidRDefault="00D750C5" w:rsidP="00167A5E">
      <w:pPr>
        <w:widowControl/>
        <w:snapToGrid w:val="0"/>
        <w:spacing w:line="560" w:lineRule="exact"/>
        <w:jc w:val="center"/>
        <w:outlineLvl w:val="0"/>
        <w:rPr>
          <w:rFonts w:ascii="方正小标宋简体" w:eastAsia="方正小标宋简体" w:hAnsi="仿宋" w:cs="宋体" w:hint="eastAsia"/>
          <w:color w:val="000000"/>
          <w:kern w:val="36"/>
          <w:sz w:val="40"/>
          <w:szCs w:val="32"/>
        </w:rPr>
      </w:pPr>
      <w:r w:rsidRPr="00167A5E">
        <w:rPr>
          <w:rFonts w:ascii="方正小标宋简体" w:eastAsia="方正小标宋简体" w:hAnsi="仿宋" w:cs="宋体" w:hint="eastAsia"/>
          <w:color w:val="000000"/>
          <w:kern w:val="36"/>
          <w:sz w:val="40"/>
          <w:szCs w:val="32"/>
        </w:rPr>
        <w:t>关于2017年“丝路新世界·青春中国梦”全国大学生暑期社会实践专项行动的通知</w:t>
      </w:r>
    </w:p>
    <w:p w:rsidR="00D750C5" w:rsidRPr="00167A5E" w:rsidRDefault="00D750C5" w:rsidP="00167A5E">
      <w:pPr>
        <w:widowControl/>
        <w:snapToGrid w:val="0"/>
        <w:spacing w:line="560" w:lineRule="exact"/>
        <w:jc w:val="left"/>
        <w:rPr>
          <w:rFonts w:ascii="仿宋" w:eastAsia="仿宋" w:hAnsi="仿宋" w:cs="Times New Roman"/>
          <w:color w:val="333333"/>
          <w:kern w:val="0"/>
          <w:sz w:val="32"/>
          <w:szCs w:val="32"/>
        </w:rPr>
      </w:pPr>
      <w:r w:rsidRPr="00167A5E">
        <w:rPr>
          <w:rFonts w:ascii="仿宋" w:eastAsia="仿宋" w:hAnsi="仿宋" w:cs="Times New Roman"/>
          <w:b/>
          <w:bCs/>
          <w:color w:val="333333"/>
          <w:kern w:val="0"/>
          <w:sz w:val="32"/>
          <w:szCs w:val="32"/>
        </w:rPr>
        <w:t>各高校团委：</w:t>
      </w:r>
    </w:p>
    <w:p w:rsidR="00D750C5" w:rsidRPr="00167A5E" w:rsidRDefault="00D750C5" w:rsidP="00167A5E">
      <w:pPr>
        <w:widowControl/>
        <w:snapToGrid w:val="0"/>
        <w:spacing w:line="560" w:lineRule="exact"/>
        <w:jc w:val="left"/>
        <w:rPr>
          <w:rFonts w:ascii="仿宋" w:eastAsia="仿宋" w:hAnsi="仿宋" w:cs="Times New Roman"/>
          <w:color w:val="333333"/>
          <w:kern w:val="0"/>
          <w:sz w:val="32"/>
          <w:szCs w:val="32"/>
        </w:rPr>
      </w:pPr>
      <w:r w:rsidRPr="00167A5E">
        <w:rPr>
          <w:rFonts w:ascii="仿宋" w:eastAsia="仿宋" w:hAnsi="仿宋" w:cs="Times New Roman"/>
          <w:color w:val="333333"/>
          <w:kern w:val="0"/>
          <w:sz w:val="32"/>
          <w:szCs w:val="32"/>
        </w:rPr>
        <w:t xml:space="preserve">　　为深入学习贯彻习近平总书记在“一带一路”国际合作高峰论坛中的讲话精神，进一步推动青年宣传“一带一路”倡议，服务“一带一路”战略，积极投身“一带一路”建设，助力大学生的成长成才，团中央学校部会同中国大学生“一带一路”协同发展行动中心开展2017年“丝路新世界·青春中国梦”全国大学生暑期社会实践专项行动。相关事项如下。</w:t>
      </w:r>
    </w:p>
    <w:p w:rsidR="00D750C5" w:rsidRPr="00167A5E" w:rsidRDefault="00D750C5" w:rsidP="00167A5E">
      <w:pPr>
        <w:widowControl/>
        <w:snapToGrid w:val="0"/>
        <w:spacing w:line="560" w:lineRule="exact"/>
        <w:jc w:val="left"/>
        <w:rPr>
          <w:rFonts w:ascii="仿宋" w:eastAsia="仿宋" w:hAnsi="仿宋" w:cs="Times New Roman"/>
          <w:color w:val="333333"/>
          <w:kern w:val="0"/>
          <w:sz w:val="32"/>
          <w:szCs w:val="32"/>
        </w:rPr>
      </w:pPr>
      <w:r w:rsidRPr="00167A5E">
        <w:rPr>
          <w:rFonts w:ascii="仿宋" w:eastAsia="仿宋" w:hAnsi="仿宋" w:cs="Times New Roman"/>
          <w:b/>
          <w:bCs/>
          <w:color w:val="333333"/>
          <w:kern w:val="0"/>
          <w:sz w:val="32"/>
          <w:szCs w:val="32"/>
        </w:rPr>
        <w:t xml:space="preserve">　　一、活动主题</w:t>
      </w:r>
    </w:p>
    <w:p w:rsidR="00D750C5" w:rsidRPr="00167A5E" w:rsidRDefault="00D750C5" w:rsidP="00167A5E">
      <w:pPr>
        <w:widowControl/>
        <w:snapToGrid w:val="0"/>
        <w:spacing w:line="560" w:lineRule="exact"/>
        <w:jc w:val="left"/>
        <w:rPr>
          <w:rFonts w:ascii="仿宋" w:eastAsia="仿宋" w:hAnsi="仿宋" w:cs="Times New Roman"/>
          <w:color w:val="333333"/>
          <w:kern w:val="0"/>
          <w:sz w:val="32"/>
          <w:szCs w:val="32"/>
        </w:rPr>
      </w:pPr>
      <w:r w:rsidRPr="00167A5E">
        <w:rPr>
          <w:rFonts w:ascii="仿宋" w:eastAsia="仿宋" w:hAnsi="仿宋" w:cs="Times New Roman"/>
          <w:color w:val="333333"/>
          <w:kern w:val="0"/>
          <w:sz w:val="32"/>
          <w:szCs w:val="32"/>
        </w:rPr>
        <w:t xml:space="preserve">　　丝路新世界·青春中国梦</w:t>
      </w:r>
    </w:p>
    <w:p w:rsidR="00D750C5" w:rsidRPr="00167A5E" w:rsidRDefault="00D750C5" w:rsidP="00167A5E">
      <w:pPr>
        <w:widowControl/>
        <w:snapToGrid w:val="0"/>
        <w:spacing w:line="560" w:lineRule="exact"/>
        <w:jc w:val="left"/>
        <w:rPr>
          <w:rFonts w:ascii="仿宋" w:eastAsia="仿宋" w:hAnsi="仿宋" w:cs="Times New Roman"/>
          <w:color w:val="333333"/>
          <w:kern w:val="0"/>
          <w:sz w:val="32"/>
          <w:szCs w:val="32"/>
        </w:rPr>
      </w:pPr>
      <w:r w:rsidRPr="00167A5E">
        <w:rPr>
          <w:rFonts w:ascii="仿宋" w:eastAsia="仿宋" w:hAnsi="仿宋" w:cs="Times New Roman"/>
          <w:b/>
          <w:bCs/>
          <w:color w:val="333333"/>
          <w:kern w:val="0"/>
          <w:sz w:val="32"/>
          <w:szCs w:val="32"/>
        </w:rPr>
        <w:t xml:space="preserve">　　二、负责单位</w:t>
      </w:r>
    </w:p>
    <w:p w:rsidR="00D750C5" w:rsidRPr="00167A5E" w:rsidRDefault="00D750C5" w:rsidP="00167A5E">
      <w:pPr>
        <w:widowControl/>
        <w:snapToGrid w:val="0"/>
        <w:spacing w:line="560" w:lineRule="exact"/>
        <w:jc w:val="left"/>
        <w:rPr>
          <w:rFonts w:ascii="仿宋" w:eastAsia="仿宋" w:hAnsi="仿宋" w:cs="Times New Roman"/>
          <w:color w:val="333333"/>
          <w:kern w:val="0"/>
          <w:sz w:val="32"/>
          <w:szCs w:val="32"/>
        </w:rPr>
      </w:pPr>
      <w:r w:rsidRPr="00167A5E">
        <w:rPr>
          <w:rFonts w:ascii="仿宋" w:eastAsia="仿宋" w:hAnsi="仿宋" w:cs="Times New Roman"/>
          <w:color w:val="333333"/>
          <w:kern w:val="0"/>
          <w:sz w:val="32"/>
          <w:szCs w:val="32"/>
        </w:rPr>
        <w:t xml:space="preserve">　　中国大学生“一带一路”协同发展行动中心</w:t>
      </w:r>
    </w:p>
    <w:p w:rsidR="00D750C5" w:rsidRPr="00167A5E" w:rsidRDefault="00D750C5" w:rsidP="00167A5E">
      <w:pPr>
        <w:widowControl/>
        <w:snapToGrid w:val="0"/>
        <w:spacing w:line="560" w:lineRule="exact"/>
        <w:jc w:val="left"/>
        <w:rPr>
          <w:rFonts w:ascii="仿宋" w:eastAsia="仿宋" w:hAnsi="仿宋" w:cs="Times New Roman"/>
          <w:color w:val="333333"/>
          <w:kern w:val="0"/>
          <w:sz w:val="32"/>
          <w:szCs w:val="32"/>
        </w:rPr>
      </w:pPr>
      <w:r w:rsidRPr="00167A5E">
        <w:rPr>
          <w:rFonts w:ascii="仿宋" w:eastAsia="仿宋" w:hAnsi="仿宋" w:cs="Times New Roman"/>
          <w:b/>
          <w:bCs/>
          <w:color w:val="333333"/>
          <w:kern w:val="0"/>
          <w:sz w:val="32"/>
          <w:szCs w:val="32"/>
        </w:rPr>
        <w:t xml:space="preserve">　　三、时间地点</w:t>
      </w:r>
    </w:p>
    <w:p w:rsidR="00D750C5" w:rsidRPr="00167A5E" w:rsidRDefault="00D750C5" w:rsidP="00167A5E">
      <w:pPr>
        <w:widowControl/>
        <w:snapToGrid w:val="0"/>
        <w:spacing w:line="560" w:lineRule="exact"/>
        <w:jc w:val="left"/>
        <w:rPr>
          <w:rFonts w:ascii="仿宋" w:eastAsia="仿宋" w:hAnsi="仿宋" w:cs="Times New Roman"/>
          <w:color w:val="333333"/>
          <w:kern w:val="0"/>
          <w:sz w:val="32"/>
          <w:szCs w:val="32"/>
        </w:rPr>
      </w:pPr>
      <w:r w:rsidRPr="00167A5E">
        <w:rPr>
          <w:rFonts w:ascii="仿宋" w:eastAsia="仿宋" w:hAnsi="仿宋" w:cs="Times New Roman"/>
          <w:color w:val="333333"/>
          <w:kern w:val="0"/>
          <w:sz w:val="32"/>
          <w:szCs w:val="32"/>
        </w:rPr>
        <w:t xml:space="preserve">　　2017年7月至8月，主要活动地点为“一带一路”沿线国家和地区。</w:t>
      </w:r>
    </w:p>
    <w:p w:rsidR="00D750C5" w:rsidRPr="00167A5E" w:rsidRDefault="00D750C5" w:rsidP="00167A5E">
      <w:pPr>
        <w:widowControl/>
        <w:snapToGrid w:val="0"/>
        <w:spacing w:line="560" w:lineRule="exact"/>
        <w:jc w:val="left"/>
        <w:rPr>
          <w:rFonts w:ascii="仿宋" w:eastAsia="仿宋" w:hAnsi="仿宋" w:cs="Times New Roman"/>
          <w:color w:val="333333"/>
          <w:kern w:val="0"/>
          <w:sz w:val="32"/>
          <w:szCs w:val="32"/>
        </w:rPr>
      </w:pPr>
      <w:r w:rsidRPr="00167A5E">
        <w:rPr>
          <w:rFonts w:ascii="仿宋" w:eastAsia="仿宋" w:hAnsi="仿宋" w:cs="Times New Roman"/>
          <w:b/>
          <w:bCs/>
          <w:color w:val="333333"/>
          <w:kern w:val="0"/>
          <w:sz w:val="32"/>
          <w:szCs w:val="32"/>
        </w:rPr>
        <w:t xml:space="preserve">　　四、参与对象</w:t>
      </w:r>
    </w:p>
    <w:p w:rsidR="00D750C5" w:rsidRPr="00167A5E" w:rsidRDefault="00D750C5" w:rsidP="00167A5E">
      <w:pPr>
        <w:widowControl/>
        <w:snapToGrid w:val="0"/>
        <w:spacing w:line="560" w:lineRule="exact"/>
        <w:jc w:val="left"/>
        <w:rPr>
          <w:rFonts w:ascii="仿宋" w:eastAsia="仿宋" w:hAnsi="仿宋" w:cs="Times New Roman"/>
          <w:color w:val="333333"/>
          <w:kern w:val="0"/>
          <w:sz w:val="32"/>
          <w:szCs w:val="32"/>
        </w:rPr>
      </w:pPr>
      <w:r w:rsidRPr="00167A5E">
        <w:rPr>
          <w:rFonts w:ascii="仿宋" w:eastAsia="仿宋" w:hAnsi="仿宋" w:cs="Times New Roman"/>
          <w:color w:val="333333"/>
          <w:kern w:val="0"/>
          <w:sz w:val="32"/>
          <w:szCs w:val="32"/>
        </w:rPr>
        <w:t xml:space="preserve">　　全国高校全日制在校研究生、本专科学生、来华及海外留学生</w:t>
      </w:r>
    </w:p>
    <w:p w:rsidR="00D750C5" w:rsidRPr="00167A5E" w:rsidRDefault="00D750C5" w:rsidP="00167A5E">
      <w:pPr>
        <w:widowControl/>
        <w:snapToGrid w:val="0"/>
        <w:spacing w:line="560" w:lineRule="exact"/>
        <w:jc w:val="left"/>
        <w:rPr>
          <w:rFonts w:ascii="仿宋" w:eastAsia="仿宋" w:hAnsi="仿宋" w:cs="Times New Roman"/>
          <w:color w:val="333333"/>
          <w:kern w:val="0"/>
          <w:sz w:val="32"/>
          <w:szCs w:val="32"/>
        </w:rPr>
      </w:pPr>
      <w:r w:rsidRPr="00167A5E">
        <w:rPr>
          <w:rFonts w:ascii="仿宋" w:eastAsia="仿宋" w:hAnsi="仿宋" w:cs="Times New Roman"/>
          <w:b/>
          <w:bCs/>
          <w:color w:val="333333"/>
          <w:kern w:val="0"/>
          <w:sz w:val="32"/>
          <w:szCs w:val="32"/>
        </w:rPr>
        <w:t xml:space="preserve">　　五、活动内容</w:t>
      </w:r>
    </w:p>
    <w:p w:rsidR="00D750C5" w:rsidRPr="00167A5E" w:rsidRDefault="00D750C5" w:rsidP="00167A5E">
      <w:pPr>
        <w:widowControl/>
        <w:snapToGrid w:val="0"/>
        <w:spacing w:line="560" w:lineRule="exact"/>
        <w:jc w:val="left"/>
        <w:rPr>
          <w:rFonts w:ascii="仿宋" w:eastAsia="仿宋" w:hAnsi="仿宋" w:cs="Times New Roman"/>
          <w:color w:val="333333"/>
          <w:kern w:val="0"/>
          <w:sz w:val="32"/>
          <w:szCs w:val="32"/>
        </w:rPr>
      </w:pPr>
      <w:r w:rsidRPr="00167A5E">
        <w:rPr>
          <w:rFonts w:ascii="仿宋" w:eastAsia="仿宋" w:hAnsi="仿宋" w:cs="Times New Roman"/>
          <w:color w:val="333333"/>
          <w:kern w:val="0"/>
          <w:sz w:val="32"/>
          <w:szCs w:val="32"/>
        </w:rPr>
        <w:t xml:space="preserve">　　本年度实践以习近平总书记提出的政策沟通、设施联通、贸易畅通、资金融通、民心相通的五通倡议，以和平之路、繁荣之路、开放之路、创新之路、文明之路的五路</w:t>
      </w:r>
      <w:r w:rsidRPr="00167A5E">
        <w:rPr>
          <w:rFonts w:ascii="仿宋" w:eastAsia="仿宋" w:hAnsi="仿宋" w:cs="Times New Roman"/>
          <w:color w:val="333333"/>
          <w:kern w:val="0"/>
          <w:sz w:val="32"/>
          <w:szCs w:val="32"/>
        </w:rPr>
        <w:lastRenderedPageBreak/>
        <w:t>精神为基本框架理念，共设计6个分项活动，各分项活动简介如下：</w:t>
      </w:r>
    </w:p>
    <w:p w:rsidR="00D750C5" w:rsidRPr="00167A5E" w:rsidRDefault="00D750C5" w:rsidP="00167A5E">
      <w:pPr>
        <w:widowControl/>
        <w:snapToGrid w:val="0"/>
        <w:spacing w:line="560" w:lineRule="exact"/>
        <w:jc w:val="left"/>
        <w:rPr>
          <w:rFonts w:ascii="仿宋" w:eastAsia="仿宋" w:hAnsi="仿宋" w:cs="Times New Roman"/>
          <w:color w:val="333333"/>
          <w:kern w:val="0"/>
          <w:sz w:val="32"/>
          <w:szCs w:val="32"/>
        </w:rPr>
      </w:pPr>
      <w:r w:rsidRPr="00167A5E">
        <w:rPr>
          <w:rFonts w:ascii="仿宋" w:eastAsia="仿宋" w:hAnsi="仿宋" w:cs="Times New Roman"/>
          <w:b/>
          <w:bCs/>
          <w:color w:val="333333"/>
          <w:kern w:val="0"/>
          <w:sz w:val="32"/>
          <w:szCs w:val="32"/>
        </w:rPr>
        <w:t xml:space="preserve">　　1. “一带一路”丝路新贸主题实践专项</w:t>
      </w:r>
    </w:p>
    <w:p w:rsidR="00D750C5" w:rsidRPr="00167A5E" w:rsidRDefault="00D750C5" w:rsidP="00167A5E">
      <w:pPr>
        <w:widowControl/>
        <w:snapToGrid w:val="0"/>
        <w:spacing w:line="560" w:lineRule="exact"/>
        <w:jc w:val="left"/>
        <w:rPr>
          <w:rFonts w:ascii="仿宋" w:eastAsia="仿宋" w:hAnsi="仿宋" w:cs="Times New Roman"/>
          <w:color w:val="333333"/>
          <w:kern w:val="0"/>
          <w:sz w:val="32"/>
          <w:szCs w:val="32"/>
        </w:rPr>
      </w:pPr>
      <w:r w:rsidRPr="00167A5E">
        <w:rPr>
          <w:rFonts w:ascii="仿宋" w:eastAsia="仿宋" w:hAnsi="仿宋" w:cs="Times New Roman"/>
          <w:color w:val="333333"/>
          <w:kern w:val="0"/>
          <w:sz w:val="32"/>
          <w:szCs w:val="32"/>
        </w:rPr>
        <w:t xml:space="preserve">　　本专项以青年促进贸易畅通为主题，鼓励青年大学生开展“一带一路”沿线的贸易产品挖掘和商业实践活动。各申报团队可选择以下一个子项目开展实践：a. “一带一路”沿线新品类贸易产品发现挖掘；b. “一带一路”主题贸易产品二次创新设计；c. “一带一路·青年印象”文化创意类贸易产品设计；d. 商业贸易实践。团队需要在国内“一带一路”沿线开展实地走访，明确制定产品“一带一路”海外销售方案；鼓励团队通过实地、网络与来华留学生、海外青年、中国留学海外学生联合组队，发掘海外贸易产品并策划进口方案。专项最终将集合国内贸易和海外贸易产品举办“一带一路青年商贸博览会”，具有创业意愿、创业计划和创业实践的团队将择优进入全国“一带一路”大学生创业赛并通过央视网传承革新项目实现落地孵化。</w:t>
      </w:r>
    </w:p>
    <w:p w:rsidR="00D750C5" w:rsidRPr="00167A5E" w:rsidRDefault="00D750C5" w:rsidP="00167A5E">
      <w:pPr>
        <w:widowControl/>
        <w:snapToGrid w:val="0"/>
        <w:spacing w:line="560" w:lineRule="exact"/>
        <w:jc w:val="left"/>
        <w:rPr>
          <w:rFonts w:ascii="仿宋" w:eastAsia="仿宋" w:hAnsi="仿宋" w:cs="Times New Roman"/>
          <w:color w:val="333333"/>
          <w:kern w:val="0"/>
          <w:sz w:val="32"/>
          <w:szCs w:val="32"/>
        </w:rPr>
      </w:pPr>
      <w:r w:rsidRPr="00167A5E">
        <w:rPr>
          <w:rFonts w:ascii="仿宋" w:eastAsia="仿宋" w:hAnsi="仿宋" w:cs="Times New Roman"/>
          <w:b/>
          <w:bCs/>
          <w:color w:val="333333"/>
          <w:kern w:val="0"/>
          <w:sz w:val="32"/>
          <w:szCs w:val="32"/>
        </w:rPr>
        <w:t xml:space="preserve">　　2. “一带一路”中国形象主题实践专项</w:t>
      </w:r>
    </w:p>
    <w:p w:rsidR="00D750C5" w:rsidRPr="00167A5E" w:rsidRDefault="00D750C5" w:rsidP="00167A5E">
      <w:pPr>
        <w:widowControl/>
        <w:snapToGrid w:val="0"/>
        <w:spacing w:line="560" w:lineRule="exact"/>
        <w:jc w:val="left"/>
        <w:rPr>
          <w:rFonts w:ascii="仿宋" w:eastAsia="仿宋" w:hAnsi="仿宋" w:cs="Times New Roman"/>
          <w:color w:val="333333"/>
          <w:kern w:val="0"/>
          <w:sz w:val="32"/>
          <w:szCs w:val="32"/>
        </w:rPr>
      </w:pPr>
      <w:r w:rsidRPr="00167A5E">
        <w:rPr>
          <w:rFonts w:ascii="仿宋" w:eastAsia="仿宋" w:hAnsi="仿宋" w:cs="Times New Roman"/>
          <w:color w:val="333333"/>
          <w:kern w:val="0"/>
          <w:sz w:val="32"/>
          <w:szCs w:val="32"/>
        </w:rPr>
        <w:t xml:space="preserve">　　本专项以青年促进民心相通为主题，鼓励青年大学生以青年眼中“一带一路”的中国文化符号为核心内容，面向“一带一路”沿线国家开展中国形象的调查和中国文化的推广活动。各团队须同时完成三项子任务：a.使用专项实践的统一调查问卷（详见活动环节说明），对“一带一路”沿线国家的青年民众进行现场或网络调查；b.根据调</w:t>
      </w:r>
      <w:r w:rsidRPr="00167A5E">
        <w:rPr>
          <w:rFonts w:ascii="仿宋" w:eastAsia="仿宋" w:hAnsi="仿宋" w:cs="Times New Roman"/>
          <w:color w:val="333333"/>
          <w:kern w:val="0"/>
          <w:sz w:val="32"/>
          <w:szCs w:val="32"/>
        </w:rPr>
        <w:lastRenderedPageBreak/>
        <w:t>查问卷所涉及的中国文化内容，提前筹备相关推广资料，根据调研结果选择推广展示一种或多种文化内容，要求所展示的文化内容能够激发沿线国家民众深入了解中国文化的兴趣；c.撰写调研报告，结合印象深刻的一到两位调查对象，撰写与“中国形象”相关的案例故事。专项将最终发布《青年观丝路：2017年“一带一路”中国形象观察白皮书》和《丝路情·中国缘》故事案例集。同时，本主题拟与新华社“一带一路”国际书法作品展组委会开展合作，宣传活动中涌现的优秀成果。（如：“一带一路”沿线国家青年的书法作品可入选展示范围）</w:t>
      </w:r>
    </w:p>
    <w:p w:rsidR="00D750C5" w:rsidRPr="00167A5E" w:rsidRDefault="00D750C5" w:rsidP="00167A5E">
      <w:pPr>
        <w:widowControl/>
        <w:snapToGrid w:val="0"/>
        <w:spacing w:line="560" w:lineRule="exact"/>
        <w:jc w:val="left"/>
        <w:rPr>
          <w:rFonts w:ascii="仿宋" w:eastAsia="仿宋" w:hAnsi="仿宋" w:cs="Times New Roman"/>
          <w:color w:val="333333"/>
          <w:kern w:val="0"/>
          <w:sz w:val="32"/>
          <w:szCs w:val="32"/>
        </w:rPr>
      </w:pPr>
      <w:r w:rsidRPr="00167A5E">
        <w:rPr>
          <w:rFonts w:ascii="仿宋" w:eastAsia="仿宋" w:hAnsi="仿宋" w:cs="Times New Roman"/>
          <w:b/>
          <w:bCs/>
          <w:color w:val="333333"/>
          <w:kern w:val="0"/>
          <w:sz w:val="32"/>
          <w:szCs w:val="32"/>
        </w:rPr>
        <w:t xml:space="preserve">　　3. “一带一路”小微企业投融资主题实践专项</w:t>
      </w:r>
    </w:p>
    <w:p w:rsidR="00D750C5" w:rsidRPr="00167A5E" w:rsidRDefault="00D750C5" w:rsidP="00167A5E">
      <w:pPr>
        <w:widowControl/>
        <w:snapToGrid w:val="0"/>
        <w:spacing w:line="560" w:lineRule="exact"/>
        <w:jc w:val="left"/>
        <w:rPr>
          <w:rFonts w:ascii="仿宋" w:eastAsia="仿宋" w:hAnsi="仿宋" w:cs="Times New Roman"/>
          <w:color w:val="333333"/>
          <w:kern w:val="0"/>
          <w:sz w:val="32"/>
          <w:szCs w:val="32"/>
        </w:rPr>
      </w:pPr>
      <w:r w:rsidRPr="00167A5E">
        <w:rPr>
          <w:rFonts w:ascii="仿宋" w:eastAsia="仿宋" w:hAnsi="仿宋" w:cs="Times New Roman"/>
          <w:color w:val="333333"/>
          <w:kern w:val="0"/>
          <w:sz w:val="32"/>
          <w:szCs w:val="32"/>
        </w:rPr>
        <w:t xml:space="preserve">　　本专项以青年促进资金融通为主题，鼓励青年大学生面向基层一线，收集跨国小微企业或有意走出国门的小微企业投资融资相关问题和经验，并选取其中一个典型案例，讲述企业在发展走出去背后的故事。各团队须同时完成两项子任务：a.通过专项实践的统一调查问卷调研沿线小微企业在走出去战略中的投融资难问题，对小微企业不同领域的现状进行了解、收集相关数据。b.撰写一个或一类企业的（含人物、事件）案例分析，深描企业在发展中遭遇资金问题的酸甜苦辣故事，并结合“一带一路”战略中资金融通目标提出相应的改进对策建议。专项将最终发布《青年观丝路：2017年“一带一路”小微企业投融资观察白皮书》，逐步建立起反映“一带一路”沿线小微企业</w:t>
      </w:r>
      <w:r w:rsidRPr="00167A5E">
        <w:rPr>
          <w:rFonts w:ascii="仿宋" w:eastAsia="仿宋" w:hAnsi="仿宋" w:cs="Times New Roman"/>
          <w:color w:val="333333"/>
          <w:kern w:val="0"/>
          <w:sz w:val="32"/>
          <w:szCs w:val="32"/>
        </w:rPr>
        <w:lastRenderedPageBreak/>
        <w:t>投融资现状的微观数据库，同时发布《丝路上的小微企业案例集》。</w:t>
      </w:r>
    </w:p>
    <w:p w:rsidR="00D750C5" w:rsidRPr="00167A5E" w:rsidRDefault="00D750C5" w:rsidP="00167A5E">
      <w:pPr>
        <w:widowControl/>
        <w:snapToGrid w:val="0"/>
        <w:spacing w:line="560" w:lineRule="exact"/>
        <w:jc w:val="left"/>
        <w:rPr>
          <w:rFonts w:ascii="仿宋" w:eastAsia="仿宋" w:hAnsi="仿宋" w:cs="Times New Roman"/>
          <w:color w:val="333333"/>
          <w:kern w:val="0"/>
          <w:sz w:val="32"/>
          <w:szCs w:val="32"/>
        </w:rPr>
      </w:pPr>
      <w:r w:rsidRPr="00167A5E">
        <w:rPr>
          <w:rFonts w:ascii="仿宋" w:eastAsia="仿宋" w:hAnsi="仿宋" w:cs="Times New Roman"/>
          <w:b/>
          <w:bCs/>
          <w:color w:val="333333"/>
          <w:kern w:val="0"/>
          <w:sz w:val="32"/>
          <w:szCs w:val="32"/>
        </w:rPr>
        <w:t xml:space="preserve">　　4. “一带一路”乡村关爱主题调研</w:t>
      </w:r>
    </w:p>
    <w:p w:rsidR="00D750C5" w:rsidRPr="00167A5E" w:rsidRDefault="00D750C5" w:rsidP="00167A5E">
      <w:pPr>
        <w:widowControl/>
        <w:snapToGrid w:val="0"/>
        <w:spacing w:line="560" w:lineRule="exact"/>
        <w:jc w:val="left"/>
        <w:rPr>
          <w:rFonts w:ascii="仿宋" w:eastAsia="仿宋" w:hAnsi="仿宋" w:cs="Times New Roman"/>
          <w:color w:val="333333"/>
          <w:kern w:val="0"/>
          <w:sz w:val="32"/>
          <w:szCs w:val="32"/>
        </w:rPr>
      </w:pPr>
      <w:r w:rsidRPr="00167A5E">
        <w:rPr>
          <w:rFonts w:ascii="仿宋" w:eastAsia="仿宋" w:hAnsi="仿宋" w:cs="Times New Roman"/>
          <w:color w:val="333333"/>
          <w:kern w:val="0"/>
          <w:sz w:val="32"/>
          <w:szCs w:val="32"/>
        </w:rPr>
        <w:t xml:space="preserve">　　本专项以设施联通和政策沟通为主题，结合国家精准扶贫方略、绿色丝路、健康丝路理念，鼓励青年大学生关注西部乡村地区的教育、环保、能源、医疗等问题，助力西部发展繁荣。各团队须从以下子项目中选择一项开展实践。a.开展网络众筹的乡村支教专项活动，项目以为当地教育解决一个或多个具体问题为结项要求。b.深入国内外沿线乡村地区无电村、无网村、无路村、无水村等，利用专业知识提供解决方案。c.开展沿线清洁能源利用调研，尤其关注东北、西南、西北等地区清洁能源利用情况对沿线国家发展的示范作用，对环保开发模式进行总结并撰写典型案例集。d.对乡村地区医疗、健康问题开展调研，进行中医药知识推广宣传普及或开展医疗服务。专项将最终形成《关爱丝路支教案例集》《通畅丝路方案集》《绿色丝路模式政策建议集》《健康丝路实践集》。</w:t>
      </w:r>
    </w:p>
    <w:p w:rsidR="00D750C5" w:rsidRPr="00167A5E" w:rsidRDefault="00D750C5" w:rsidP="00167A5E">
      <w:pPr>
        <w:widowControl/>
        <w:snapToGrid w:val="0"/>
        <w:spacing w:line="560" w:lineRule="exact"/>
        <w:jc w:val="left"/>
        <w:rPr>
          <w:rFonts w:ascii="仿宋" w:eastAsia="仿宋" w:hAnsi="仿宋" w:cs="Times New Roman"/>
          <w:color w:val="333333"/>
          <w:kern w:val="0"/>
          <w:sz w:val="32"/>
          <w:szCs w:val="32"/>
        </w:rPr>
      </w:pPr>
      <w:r w:rsidRPr="00167A5E">
        <w:rPr>
          <w:rFonts w:ascii="仿宋" w:eastAsia="仿宋" w:hAnsi="仿宋" w:cs="Times New Roman"/>
          <w:b/>
          <w:bCs/>
          <w:color w:val="333333"/>
          <w:kern w:val="0"/>
          <w:sz w:val="32"/>
          <w:szCs w:val="32"/>
        </w:rPr>
        <w:t xml:space="preserve">　　5. 各高校特色“一带一路”实践</w:t>
      </w:r>
    </w:p>
    <w:p w:rsidR="00D750C5" w:rsidRPr="00167A5E" w:rsidRDefault="00D750C5" w:rsidP="00167A5E">
      <w:pPr>
        <w:widowControl/>
        <w:snapToGrid w:val="0"/>
        <w:spacing w:line="560" w:lineRule="exact"/>
        <w:jc w:val="left"/>
        <w:rPr>
          <w:rFonts w:ascii="仿宋" w:eastAsia="仿宋" w:hAnsi="仿宋" w:cs="Times New Roman"/>
          <w:color w:val="333333"/>
          <w:kern w:val="0"/>
          <w:sz w:val="32"/>
          <w:szCs w:val="32"/>
        </w:rPr>
      </w:pPr>
      <w:r w:rsidRPr="00167A5E">
        <w:rPr>
          <w:rFonts w:ascii="仿宋" w:eastAsia="仿宋" w:hAnsi="仿宋" w:cs="Times New Roman"/>
          <w:color w:val="333333"/>
          <w:kern w:val="0"/>
          <w:sz w:val="32"/>
          <w:szCs w:val="32"/>
        </w:rPr>
        <w:t xml:space="preserve">　　本专项为开放式实践项目，鼓励青年大学生围绕“一带一路”战略五种丝路理念，充分发挥各高校的专业特色和独特优势，开展特色鲜明、优势突出、关联紧密、针对性强的专项实践。各专项团队须在下子项目中选择一项开展实践。a.根据专业特色寻访各校在“一带一路”沿线工作创业的校友，分析调研“一带一路”战略背景对于青年</w:t>
      </w:r>
      <w:r w:rsidRPr="00167A5E">
        <w:rPr>
          <w:rFonts w:ascii="仿宋" w:eastAsia="仿宋" w:hAnsi="仿宋" w:cs="Times New Roman"/>
          <w:color w:val="333333"/>
          <w:kern w:val="0"/>
          <w:sz w:val="32"/>
          <w:szCs w:val="32"/>
        </w:rPr>
        <w:lastRenderedPageBreak/>
        <w:t>大学生专业发展，青年就业创业的影响，形成青年参与“一带一路”建设的专业人才需求报告，并撰写丝路上典型青年建设者、创业者个人案例故事。b.寻访沿线高校，发现值得借鉴的“一带一路”背景下创新人才培养模式。c.围绕“一带一路”战略中的“六大经济走廊”“七大对接样板”“九大资金平台”这三大主题中的其中一个细分内容展开专题调研，撰写典型案例。d.鼓励各高校根据自身专业特色开展其它类型的“一带一路”沿线专业实践。</w:t>
      </w:r>
    </w:p>
    <w:p w:rsidR="00D750C5" w:rsidRPr="00167A5E" w:rsidRDefault="00D750C5" w:rsidP="00167A5E">
      <w:pPr>
        <w:widowControl/>
        <w:snapToGrid w:val="0"/>
        <w:spacing w:line="560" w:lineRule="exact"/>
        <w:jc w:val="left"/>
        <w:rPr>
          <w:rFonts w:ascii="仿宋" w:eastAsia="仿宋" w:hAnsi="仿宋" w:cs="Times New Roman"/>
          <w:color w:val="333333"/>
          <w:kern w:val="0"/>
          <w:sz w:val="32"/>
          <w:szCs w:val="32"/>
        </w:rPr>
      </w:pPr>
      <w:r w:rsidRPr="00167A5E">
        <w:rPr>
          <w:rFonts w:ascii="仿宋" w:eastAsia="仿宋" w:hAnsi="仿宋" w:cs="Times New Roman"/>
          <w:b/>
          <w:bCs/>
          <w:color w:val="333333"/>
          <w:kern w:val="0"/>
          <w:sz w:val="32"/>
          <w:szCs w:val="32"/>
        </w:rPr>
        <w:t xml:space="preserve">　　6. “一带一路”青年学生夏令营实践</w:t>
      </w:r>
    </w:p>
    <w:p w:rsidR="00D750C5" w:rsidRPr="00167A5E" w:rsidRDefault="00D750C5" w:rsidP="00167A5E">
      <w:pPr>
        <w:widowControl/>
        <w:snapToGrid w:val="0"/>
        <w:spacing w:line="560" w:lineRule="exact"/>
        <w:jc w:val="left"/>
        <w:rPr>
          <w:rFonts w:ascii="仿宋" w:eastAsia="仿宋" w:hAnsi="仿宋" w:cs="Times New Roman"/>
          <w:color w:val="333333"/>
          <w:kern w:val="0"/>
          <w:sz w:val="32"/>
          <w:szCs w:val="32"/>
        </w:rPr>
      </w:pPr>
      <w:r w:rsidRPr="00167A5E">
        <w:rPr>
          <w:rFonts w:ascii="仿宋" w:eastAsia="仿宋" w:hAnsi="仿宋" w:cs="Times New Roman"/>
          <w:color w:val="333333"/>
          <w:kern w:val="0"/>
          <w:sz w:val="32"/>
          <w:szCs w:val="32"/>
        </w:rPr>
        <w:t xml:space="preserve">　　本专项为集中式实践项目，承办单位将从全国选拔优秀大学生开展夏令营活动，参与此项目可兼报其他专项。今年计划开设两个夏令营：a. 7月俄罗斯堪察加岛调研营。为深入一带一路一圈中的核心腹地，中心与清华大学李希光教授文化大篷车项目合作，由李希光教授带队，招募优秀青年大学生进入团队开展野外考察、课程学习活动。b.8月格鲁吉亚青年学生夏令营，对格鲁吉亚当地历史文化、地缘政治、商贸往来等进行调查研究。参与项目有专家带队，个人需承担一定费用。</w:t>
      </w:r>
    </w:p>
    <w:p w:rsidR="00D750C5" w:rsidRPr="00167A5E" w:rsidRDefault="00D750C5" w:rsidP="00167A5E">
      <w:pPr>
        <w:widowControl/>
        <w:snapToGrid w:val="0"/>
        <w:spacing w:line="560" w:lineRule="exact"/>
        <w:jc w:val="left"/>
        <w:rPr>
          <w:rFonts w:ascii="仿宋" w:eastAsia="仿宋" w:hAnsi="仿宋" w:cs="Times New Roman"/>
          <w:color w:val="333333"/>
          <w:kern w:val="0"/>
          <w:sz w:val="32"/>
          <w:szCs w:val="32"/>
        </w:rPr>
      </w:pPr>
      <w:r w:rsidRPr="00167A5E">
        <w:rPr>
          <w:rFonts w:ascii="仿宋" w:eastAsia="仿宋" w:hAnsi="仿宋" w:cs="Times New Roman"/>
          <w:color w:val="333333"/>
          <w:kern w:val="0"/>
          <w:sz w:val="32"/>
          <w:szCs w:val="32"/>
        </w:rPr>
        <w:t xml:space="preserve">　　各分项活动方案详见中国大学生“一带一路”协同发展行动中心网站（www.cicabri.com）。</w:t>
      </w:r>
    </w:p>
    <w:p w:rsidR="00D750C5" w:rsidRPr="00167A5E" w:rsidRDefault="00D750C5" w:rsidP="00167A5E">
      <w:pPr>
        <w:widowControl/>
        <w:snapToGrid w:val="0"/>
        <w:spacing w:line="560" w:lineRule="exact"/>
        <w:jc w:val="left"/>
        <w:rPr>
          <w:rFonts w:ascii="仿宋" w:eastAsia="仿宋" w:hAnsi="仿宋" w:cs="Times New Roman"/>
          <w:color w:val="333333"/>
          <w:kern w:val="0"/>
          <w:sz w:val="32"/>
          <w:szCs w:val="32"/>
        </w:rPr>
      </w:pPr>
      <w:r w:rsidRPr="00167A5E">
        <w:rPr>
          <w:rFonts w:ascii="仿宋" w:eastAsia="仿宋" w:hAnsi="仿宋" w:cs="Times New Roman"/>
          <w:b/>
          <w:bCs/>
          <w:color w:val="333333"/>
          <w:kern w:val="0"/>
          <w:sz w:val="32"/>
          <w:szCs w:val="32"/>
        </w:rPr>
        <w:t xml:space="preserve">　　七、活动环节</w:t>
      </w:r>
    </w:p>
    <w:p w:rsidR="00D750C5" w:rsidRPr="00167A5E" w:rsidRDefault="00D750C5" w:rsidP="00167A5E">
      <w:pPr>
        <w:widowControl/>
        <w:snapToGrid w:val="0"/>
        <w:spacing w:line="560" w:lineRule="exact"/>
        <w:jc w:val="left"/>
        <w:rPr>
          <w:rFonts w:ascii="仿宋" w:eastAsia="仿宋" w:hAnsi="仿宋" w:cs="Times New Roman"/>
          <w:color w:val="333333"/>
          <w:kern w:val="0"/>
          <w:sz w:val="32"/>
          <w:szCs w:val="32"/>
        </w:rPr>
      </w:pPr>
      <w:r w:rsidRPr="00167A5E">
        <w:rPr>
          <w:rFonts w:ascii="仿宋" w:eastAsia="仿宋" w:hAnsi="仿宋" w:cs="Times New Roman"/>
          <w:b/>
          <w:bCs/>
          <w:color w:val="333333"/>
          <w:kern w:val="0"/>
          <w:sz w:val="32"/>
          <w:szCs w:val="32"/>
        </w:rPr>
        <w:t xml:space="preserve">　　1. 申报审核（6月中旬至28日）</w:t>
      </w:r>
    </w:p>
    <w:p w:rsidR="00D750C5" w:rsidRPr="00167A5E" w:rsidRDefault="00D750C5" w:rsidP="00167A5E">
      <w:pPr>
        <w:widowControl/>
        <w:snapToGrid w:val="0"/>
        <w:spacing w:line="560" w:lineRule="exact"/>
        <w:jc w:val="left"/>
        <w:rPr>
          <w:rFonts w:ascii="仿宋" w:eastAsia="仿宋" w:hAnsi="仿宋" w:cs="Times New Roman"/>
          <w:color w:val="333333"/>
          <w:kern w:val="0"/>
          <w:sz w:val="32"/>
          <w:szCs w:val="32"/>
        </w:rPr>
      </w:pPr>
      <w:r w:rsidRPr="00167A5E">
        <w:rPr>
          <w:rFonts w:ascii="仿宋" w:eastAsia="仿宋" w:hAnsi="仿宋" w:cs="Times New Roman"/>
          <w:color w:val="333333"/>
          <w:kern w:val="0"/>
          <w:sz w:val="32"/>
          <w:szCs w:val="32"/>
        </w:rPr>
        <w:t xml:space="preserve">　　实践团队须登录中国大学生“一带一路”协同发展行动中心网站（www.cicabri.com）以个人身份完成注册报名</w:t>
      </w:r>
      <w:r w:rsidRPr="00167A5E">
        <w:rPr>
          <w:rFonts w:ascii="仿宋" w:eastAsia="仿宋" w:hAnsi="仿宋" w:cs="Times New Roman"/>
          <w:color w:val="333333"/>
          <w:kern w:val="0"/>
          <w:sz w:val="32"/>
          <w:szCs w:val="32"/>
        </w:rPr>
        <w:lastRenderedPageBreak/>
        <w:t>组队，按照网站要求提交申报材料。建议各报名高校团委在中心网站完成管理员二级管理注册，方便对本校参赛团队进行二级管理，高校团委未注册管理员不影响团队和个人注册。</w:t>
      </w:r>
    </w:p>
    <w:p w:rsidR="00D750C5" w:rsidRPr="00167A5E" w:rsidRDefault="00D750C5" w:rsidP="00167A5E">
      <w:pPr>
        <w:widowControl/>
        <w:snapToGrid w:val="0"/>
        <w:spacing w:line="560" w:lineRule="exact"/>
        <w:jc w:val="left"/>
        <w:rPr>
          <w:rFonts w:ascii="仿宋" w:eastAsia="仿宋" w:hAnsi="仿宋" w:cs="Times New Roman"/>
          <w:color w:val="333333"/>
          <w:kern w:val="0"/>
          <w:sz w:val="32"/>
          <w:szCs w:val="32"/>
        </w:rPr>
      </w:pPr>
      <w:r w:rsidRPr="00167A5E">
        <w:rPr>
          <w:rFonts w:ascii="仿宋" w:eastAsia="仿宋" w:hAnsi="仿宋" w:cs="Times New Roman"/>
          <w:b/>
          <w:bCs/>
          <w:color w:val="333333"/>
          <w:kern w:val="0"/>
          <w:sz w:val="32"/>
          <w:szCs w:val="32"/>
        </w:rPr>
        <w:t xml:space="preserve">　　2. 入围遴选（6月29日至30日）</w:t>
      </w:r>
    </w:p>
    <w:p w:rsidR="00D750C5" w:rsidRPr="00167A5E" w:rsidRDefault="00D750C5" w:rsidP="00167A5E">
      <w:pPr>
        <w:widowControl/>
        <w:snapToGrid w:val="0"/>
        <w:spacing w:line="560" w:lineRule="exact"/>
        <w:jc w:val="left"/>
        <w:rPr>
          <w:rFonts w:ascii="仿宋" w:eastAsia="仿宋" w:hAnsi="仿宋" w:cs="Times New Roman"/>
          <w:color w:val="333333"/>
          <w:kern w:val="0"/>
          <w:sz w:val="32"/>
          <w:szCs w:val="32"/>
        </w:rPr>
      </w:pPr>
      <w:r w:rsidRPr="00167A5E">
        <w:rPr>
          <w:rFonts w:ascii="仿宋" w:eastAsia="仿宋" w:hAnsi="仿宋" w:cs="Times New Roman"/>
          <w:color w:val="333333"/>
          <w:kern w:val="0"/>
          <w:sz w:val="32"/>
          <w:szCs w:val="32"/>
        </w:rPr>
        <w:t xml:space="preserve">　　主办方对申报材料进行审核，遴选并发布入围团队。</w:t>
      </w:r>
    </w:p>
    <w:p w:rsidR="00D750C5" w:rsidRPr="00167A5E" w:rsidRDefault="00D750C5" w:rsidP="00167A5E">
      <w:pPr>
        <w:widowControl/>
        <w:snapToGrid w:val="0"/>
        <w:spacing w:line="560" w:lineRule="exact"/>
        <w:jc w:val="left"/>
        <w:rPr>
          <w:rFonts w:ascii="仿宋" w:eastAsia="仿宋" w:hAnsi="仿宋" w:cs="Times New Roman"/>
          <w:color w:val="333333"/>
          <w:kern w:val="0"/>
          <w:sz w:val="32"/>
          <w:szCs w:val="32"/>
        </w:rPr>
      </w:pPr>
      <w:r w:rsidRPr="00167A5E">
        <w:rPr>
          <w:rFonts w:ascii="仿宋" w:eastAsia="仿宋" w:hAnsi="仿宋" w:cs="Times New Roman"/>
          <w:b/>
          <w:bCs/>
          <w:color w:val="333333"/>
          <w:kern w:val="0"/>
          <w:sz w:val="32"/>
          <w:szCs w:val="32"/>
        </w:rPr>
        <w:t xml:space="preserve">　　3. 培训指导（6月30日至7月1日）</w:t>
      </w:r>
    </w:p>
    <w:p w:rsidR="00D750C5" w:rsidRPr="00167A5E" w:rsidRDefault="00D750C5" w:rsidP="00167A5E">
      <w:pPr>
        <w:widowControl/>
        <w:snapToGrid w:val="0"/>
        <w:spacing w:line="560" w:lineRule="exact"/>
        <w:jc w:val="left"/>
        <w:rPr>
          <w:rFonts w:ascii="仿宋" w:eastAsia="仿宋" w:hAnsi="仿宋" w:cs="Times New Roman"/>
          <w:color w:val="333333"/>
          <w:kern w:val="0"/>
          <w:sz w:val="32"/>
          <w:szCs w:val="32"/>
        </w:rPr>
      </w:pPr>
      <w:r w:rsidRPr="00167A5E">
        <w:rPr>
          <w:rFonts w:ascii="仿宋" w:eastAsia="仿宋" w:hAnsi="仿宋" w:cs="Times New Roman"/>
          <w:color w:val="333333"/>
          <w:kern w:val="0"/>
          <w:sz w:val="32"/>
          <w:szCs w:val="32"/>
        </w:rPr>
        <w:t xml:space="preserve">　　主办方将通过网络对入选团队进行集中培训，统一发放问卷等调研工具。</w:t>
      </w:r>
    </w:p>
    <w:p w:rsidR="00D750C5" w:rsidRPr="00167A5E" w:rsidRDefault="00D750C5" w:rsidP="00167A5E">
      <w:pPr>
        <w:widowControl/>
        <w:snapToGrid w:val="0"/>
        <w:spacing w:line="560" w:lineRule="exact"/>
        <w:jc w:val="left"/>
        <w:rPr>
          <w:rFonts w:ascii="仿宋" w:eastAsia="仿宋" w:hAnsi="仿宋" w:cs="Times New Roman"/>
          <w:color w:val="333333"/>
          <w:kern w:val="0"/>
          <w:sz w:val="32"/>
          <w:szCs w:val="32"/>
        </w:rPr>
      </w:pPr>
      <w:r w:rsidRPr="00167A5E">
        <w:rPr>
          <w:rFonts w:ascii="仿宋" w:eastAsia="仿宋" w:hAnsi="仿宋" w:cs="Times New Roman"/>
          <w:b/>
          <w:bCs/>
          <w:color w:val="333333"/>
          <w:kern w:val="0"/>
          <w:sz w:val="32"/>
          <w:szCs w:val="32"/>
        </w:rPr>
        <w:t xml:space="preserve">　　4. 开展实践（7月至8月）</w:t>
      </w:r>
    </w:p>
    <w:p w:rsidR="00D750C5" w:rsidRPr="00167A5E" w:rsidRDefault="00D750C5" w:rsidP="00167A5E">
      <w:pPr>
        <w:widowControl/>
        <w:snapToGrid w:val="0"/>
        <w:spacing w:line="560" w:lineRule="exact"/>
        <w:jc w:val="left"/>
        <w:rPr>
          <w:rFonts w:ascii="仿宋" w:eastAsia="仿宋" w:hAnsi="仿宋" w:cs="Times New Roman"/>
          <w:color w:val="333333"/>
          <w:kern w:val="0"/>
          <w:sz w:val="32"/>
          <w:szCs w:val="32"/>
        </w:rPr>
      </w:pPr>
      <w:r w:rsidRPr="00167A5E">
        <w:rPr>
          <w:rFonts w:ascii="仿宋" w:eastAsia="仿宋" w:hAnsi="仿宋" w:cs="Times New Roman"/>
          <w:color w:val="333333"/>
          <w:kern w:val="0"/>
          <w:sz w:val="32"/>
          <w:szCs w:val="32"/>
        </w:rPr>
        <w:t xml:space="preserve">　　各实践团队按照分项活动要求，奔赴实践地开展活动，并按照实践中期宣传要求及时向官方网站提交过程成果。中期宣传要求另行通知。</w:t>
      </w:r>
    </w:p>
    <w:p w:rsidR="00D750C5" w:rsidRPr="00167A5E" w:rsidRDefault="00D750C5" w:rsidP="00167A5E">
      <w:pPr>
        <w:widowControl/>
        <w:snapToGrid w:val="0"/>
        <w:spacing w:line="560" w:lineRule="exact"/>
        <w:jc w:val="left"/>
        <w:rPr>
          <w:rFonts w:ascii="仿宋" w:eastAsia="仿宋" w:hAnsi="仿宋" w:cs="Times New Roman"/>
          <w:color w:val="333333"/>
          <w:kern w:val="0"/>
          <w:sz w:val="32"/>
          <w:szCs w:val="32"/>
        </w:rPr>
      </w:pPr>
      <w:r w:rsidRPr="00167A5E">
        <w:rPr>
          <w:rFonts w:ascii="仿宋" w:eastAsia="仿宋" w:hAnsi="仿宋" w:cs="Times New Roman"/>
          <w:b/>
          <w:bCs/>
          <w:color w:val="333333"/>
          <w:kern w:val="0"/>
          <w:sz w:val="32"/>
          <w:szCs w:val="32"/>
        </w:rPr>
        <w:t xml:space="preserve">　　5. 总结评选（9月中旬）</w:t>
      </w:r>
    </w:p>
    <w:p w:rsidR="00D750C5" w:rsidRPr="00167A5E" w:rsidRDefault="00D750C5" w:rsidP="00167A5E">
      <w:pPr>
        <w:widowControl/>
        <w:snapToGrid w:val="0"/>
        <w:spacing w:line="560" w:lineRule="exact"/>
        <w:jc w:val="left"/>
        <w:rPr>
          <w:rFonts w:ascii="仿宋" w:eastAsia="仿宋" w:hAnsi="仿宋" w:cs="Times New Roman"/>
          <w:color w:val="333333"/>
          <w:kern w:val="0"/>
          <w:sz w:val="32"/>
          <w:szCs w:val="32"/>
        </w:rPr>
      </w:pPr>
      <w:r w:rsidRPr="00167A5E">
        <w:rPr>
          <w:rFonts w:ascii="仿宋" w:eastAsia="仿宋" w:hAnsi="仿宋" w:cs="Times New Roman"/>
          <w:color w:val="333333"/>
          <w:kern w:val="0"/>
          <w:sz w:val="32"/>
          <w:szCs w:val="32"/>
        </w:rPr>
        <w:t xml:space="preserve">　　各实践团队按各分项方案要求将最终实践成果提交到中心网站。主办方将组织专家对实践团队、实践个人和实践成果进行评审，遴选出优秀实践团队、优秀实践个人和优秀实践成果。</w:t>
      </w:r>
    </w:p>
    <w:p w:rsidR="00D750C5" w:rsidRPr="00167A5E" w:rsidRDefault="00D750C5" w:rsidP="00167A5E">
      <w:pPr>
        <w:widowControl/>
        <w:snapToGrid w:val="0"/>
        <w:spacing w:line="560" w:lineRule="exact"/>
        <w:jc w:val="left"/>
        <w:rPr>
          <w:rFonts w:ascii="仿宋" w:eastAsia="仿宋" w:hAnsi="仿宋" w:cs="Times New Roman"/>
          <w:color w:val="333333"/>
          <w:kern w:val="0"/>
          <w:sz w:val="32"/>
          <w:szCs w:val="32"/>
        </w:rPr>
      </w:pPr>
      <w:r w:rsidRPr="00167A5E">
        <w:rPr>
          <w:rFonts w:ascii="仿宋" w:eastAsia="仿宋" w:hAnsi="仿宋" w:cs="Times New Roman"/>
          <w:b/>
          <w:bCs/>
          <w:color w:val="333333"/>
          <w:kern w:val="0"/>
          <w:sz w:val="32"/>
          <w:szCs w:val="32"/>
        </w:rPr>
        <w:t xml:space="preserve">　　八、有关事项</w:t>
      </w:r>
    </w:p>
    <w:p w:rsidR="00D750C5" w:rsidRPr="00167A5E" w:rsidRDefault="00D750C5" w:rsidP="00167A5E">
      <w:pPr>
        <w:widowControl/>
        <w:snapToGrid w:val="0"/>
        <w:spacing w:line="560" w:lineRule="exact"/>
        <w:jc w:val="left"/>
        <w:rPr>
          <w:rFonts w:ascii="仿宋" w:eastAsia="仿宋" w:hAnsi="仿宋" w:cs="Times New Roman"/>
          <w:color w:val="333333"/>
          <w:kern w:val="0"/>
          <w:sz w:val="32"/>
          <w:szCs w:val="32"/>
        </w:rPr>
      </w:pPr>
      <w:r w:rsidRPr="00167A5E">
        <w:rPr>
          <w:rFonts w:ascii="仿宋" w:eastAsia="仿宋" w:hAnsi="仿宋" w:cs="Times New Roman"/>
          <w:color w:val="333333"/>
          <w:kern w:val="0"/>
          <w:sz w:val="32"/>
          <w:szCs w:val="32"/>
        </w:rPr>
        <w:t xml:space="preserve">　　1. 请各省级团委学校部、各高校团委做好活动宣传，积极组织实践团队参与申报。</w:t>
      </w:r>
    </w:p>
    <w:p w:rsidR="00D750C5" w:rsidRPr="00167A5E" w:rsidRDefault="00D750C5" w:rsidP="00167A5E">
      <w:pPr>
        <w:widowControl/>
        <w:snapToGrid w:val="0"/>
        <w:spacing w:line="560" w:lineRule="exact"/>
        <w:jc w:val="left"/>
        <w:rPr>
          <w:rFonts w:ascii="仿宋" w:eastAsia="仿宋" w:hAnsi="仿宋" w:cs="Times New Roman"/>
          <w:color w:val="333333"/>
          <w:kern w:val="0"/>
          <w:sz w:val="32"/>
          <w:szCs w:val="32"/>
        </w:rPr>
      </w:pPr>
      <w:r w:rsidRPr="00167A5E">
        <w:rPr>
          <w:rFonts w:ascii="仿宋" w:eastAsia="仿宋" w:hAnsi="仿宋" w:cs="Times New Roman"/>
          <w:color w:val="333333"/>
          <w:kern w:val="0"/>
          <w:sz w:val="32"/>
          <w:szCs w:val="32"/>
        </w:rPr>
        <w:t xml:space="preserve">　　2. 各高校根据相关情况，在实践前期和过程中自行进行实践经费配备。对于评选出的优秀实践团队/个人及成</w:t>
      </w:r>
      <w:r w:rsidRPr="00167A5E">
        <w:rPr>
          <w:rFonts w:ascii="仿宋" w:eastAsia="仿宋" w:hAnsi="仿宋" w:cs="Times New Roman"/>
          <w:color w:val="333333"/>
          <w:kern w:val="0"/>
          <w:sz w:val="32"/>
          <w:szCs w:val="32"/>
        </w:rPr>
        <w:lastRenderedPageBreak/>
        <w:t>果，主办单位和承办单位将在结项后给予一定的经费支持。</w:t>
      </w:r>
    </w:p>
    <w:p w:rsidR="00D750C5" w:rsidRPr="00167A5E" w:rsidRDefault="00D750C5" w:rsidP="00167A5E">
      <w:pPr>
        <w:widowControl/>
        <w:snapToGrid w:val="0"/>
        <w:spacing w:line="560" w:lineRule="exact"/>
        <w:jc w:val="left"/>
        <w:rPr>
          <w:rFonts w:ascii="仿宋" w:eastAsia="仿宋" w:hAnsi="仿宋" w:cs="Times New Roman"/>
          <w:color w:val="333333"/>
          <w:kern w:val="0"/>
          <w:sz w:val="32"/>
          <w:szCs w:val="32"/>
        </w:rPr>
      </w:pPr>
      <w:r w:rsidRPr="00167A5E">
        <w:rPr>
          <w:rFonts w:ascii="仿宋" w:eastAsia="仿宋" w:hAnsi="仿宋" w:cs="Times New Roman"/>
          <w:color w:val="333333"/>
          <w:kern w:val="0"/>
          <w:sz w:val="32"/>
          <w:szCs w:val="32"/>
        </w:rPr>
        <w:t xml:space="preserve">　　3. 本次社会实践相关通知、各分项调研方案、中期宣传、结项审核等将在中国大学生“一带一路”协同发展行动中心网站www.cicabri.com和官方微信公众号“cicabri”同步推出。</w:t>
      </w:r>
    </w:p>
    <w:p w:rsidR="00D750C5" w:rsidRPr="00167A5E" w:rsidRDefault="00D750C5" w:rsidP="00167A5E">
      <w:pPr>
        <w:widowControl/>
        <w:snapToGrid w:val="0"/>
        <w:spacing w:line="560" w:lineRule="exact"/>
        <w:jc w:val="left"/>
        <w:rPr>
          <w:rFonts w:ascii="仿宋" w:eastAsia="仿宋" w:hAnsi="仿宋" w:cs="Times New Roman"/>
          <w:color w:val="333333"/>
          <w:kern w:val="0"/>
          <w:sz w:val="32"/>
          <w:szCs w:val="32"/>
        </w:rPr>
      </w:pPr>
      <w:r w:rsidRPr="00167A5E">
        <w:rPr>
          <w:rFonts w:ascii="Calibri" w:eastAsia="仿宋" w:hAnsi="Calibri" w:cs="Calibri"/>
          <w:color w:val="333333"/>
          <w:kern w:val="0"/>
          <w:sz w:val="32"/>
          <w:szCs w:val="32"/>
        </w:rPr>
        <w:t> </w:t>
      </w:r>
    </w:p>
    <w:p w:rsidR="00D750C5" w:rsidRPr="00167A5E" w:rsidRDefault="00D750C5" w:rsidP="00167A5E">
      <w:pPr>
        <w:widowControl/>
        <w:snapToGrid w:val="0"/>
        <w:spacing w:line="560" w:lineRule="exact"/>
        <w:jc w:val="left"/>
        <w:rPr>
          <w:rFonts w:ascii="仿宋" w:eastAsia="仿宋" w:hAnsi="仿宋" w:cs="Times New Roman"/>
          <w:color w:val="333333"/>
          <w:kern w:val="0"/>
          <w:sz w:val="32"/>
          <w:szCs w:val="32"/>
        </w:rPr>
      </w:pPr>
      <w:r w:rsidRPr="00167A5E">
        <w:rPr>
          <w:rFonts w:ascii="仿宋" w:eastAsia="仿宋" w:hAnsi="仿宋" w:cs="Times New Roman"/>
          <w:color w:val="333333"/>
          <w:kern w:val="0"/>
          <w:sz w:val="32"/>
          <w:szCs w:val="32"/>
        </w:rPr>
        <w:t xml:space="preserve">　　联系单位：中国大学生“一带一路”协同发展行动中心</w:t>
      </w:r>
    </w:p>
    <w:p w:rsidR="00D750C5" w:rsidRPr="00167A5E" w:rsidRDefault="00D750C5" w:rsidP="00167A5E">
      <w:pPr>
        <w:widowControl/>
        <w:snapToGrid w:val="0"/>
        <w:spacing w:line="560" w:lineRule="exact"/>
        <w:jc w:val="left"/>
        <w:rPr>
          <w:rFonts w:ascii="仿宋" w:eastAsia="仿宋" w:hAnsi="仿宋" w:cs="Times New Roman"/>
          <w:color w:val="333333"/>
          <w:kern w:val="0"/>
          <w:sz w:val="32"/>
          <w:szCs w:val="32"/>
        </w:rPr>
      </w:pPr>
      <w:r w:rsidRPr="00167A5E">
        <w:rPr>
          <w:rFonts w:ascii="仿宋" w:eastAsia="仿宋" w:hAnsi="仿宋" w:cs="Times New Roman"/>
          <w:color w:val="333333"/>
          <w:kern w:val="0"/>
          <w:sz w:val="32"/>
          <w:szCs w:val="32"/>
        </w:rPr>
        <w:t xml:space="preserve">　　联 系 人：冯 超 潘冬冬</w:t>
      </w:r>
    </w:p>
    <w:p w:rsidR="00D750C5" w:rsidRPr="00167A5E" w:rsidRDefault="00D750C5" w:rsidP="00167A5E">
      <w:pPr>
        <w:widowControl/>
        <w:snapToGrid w:val="0"/>
        <w:spacing w:line="560" w:lineRule="exact"/>
        <w:jc w:val="left"/>
        <w:rPr>
          <w:rFonts w:ascii="仿宋" w:eastAsia="仿宋" w:hAnsi="仿宋" w:cs="Times New Roman"/>
          <w:color w:val="333333"/>
          <w:kern w:val="0"/>
          <w:sz w:val="32"/>
          <w:szCs w:val="32"/>
        </w:rPr>
      </w:pPr>
      <w:r w:rsidRPr="00167A5E">
        <w:rPr>
          <w:rFonts w:ascii="仿宋" w:eastAsia="仿宋" w:hAnsi="仿宋" w:cs="Times New Roman"/>
          <w:color w:val="333333"/>
          <w:kern w:val="0"/>
          <w:sz w:val="32"/>
          <w:szCs w:val="32"/>
        </w:rPr>
        <w:t xml:space="preserve">　　联系方式：010-64493938，010-64495105</w:t>
      </w:r>
    </w:p>
    <w:p w:rsidR="00D750C5" w:rsidRPr="00167A5E" w:rsidRDefault="00D750C5" w:rsidP="00167A5E">
      <w:pPr>
        <w:widowControl/>
        <w:snapToGrid w:val="0"/>
        <w:spacing w:line="560" w:lineRule="exact"/>
        <w:jc w:val="left"/>
        <w:rPr>
          <w:rFonts w:ascii="仿宋" w:eastAsia="仿宋" w:hAnsi="仿宋" w:cs="Times New Roman"/>
          <w:color w:val="333333"/>
          <w:kern w:val="0"/>
          <w:sz w:val="32"/>
          <w:szCs w:val="32"/>
        </w:rPr>
      </w:pPr>
      <w:r w:rsidRPr="00167A5E">
        <w:rPr>
          <w:rFonts w:ascii="仿宋" w:eastAsia="仿宋" w:hAnsi="仿宋" w:cs="Times New Roman"/>
          <w:color w:val="333333"/>
          <w:kern w:val="0"/>
          <w:sz w:val="32"/>
          <w:szCs w:val="32"/>
        </w:rPr>
        <w:t xml:space="preserve">　　电子邮箱：ydylsqsj2017@163.com</w:t>
      </w:r>
    </w:p>
    <w:p w:rsidR="00D750C5" w:rsidRPr="00167A5E" w:rsidRDefault="00D750C5" w:rsidP="00167A5E">
      <w:pPr>
        <w:widowControl/>
        <w:snapToGrid w:val="0"/>
        <w:spacing w:line="560" w:lineRule="exact"/>
        <w:jc w:val="right"/>
        <w:rPr>
          <w:rFonts w:ascii="仿宋" w:eastAsia="仿宋" w:hAnsi="仿宋" w:cs="Times New Roman"/>
          <w:color w:val="333333"/>
          <w:kern w:val="0"/>
          <w:sz w:val="32"/>
          <w:szCs w:val="32"/>
        </w:rPr>
      </w:pPr>
      <w:r w:rsidRPr="00167A5E">
        <w:rPr>
          <w:rFonts w:ascii="仿宋" w:eastAsia="仿宋" w:hAnsi="仿宋" w:cs="Times New Roman"/>
          <w:color w:val="333333"/>
          <w:kern w:val="0"/>
          <w:sz w:val="32"/>
          <w:szCs w:val="32"/>
        </w:rPr>
        <w:t xml:space="preserve">　　团中央学校部</w:t>
      </w:r>
    </w:p>
    <w:p w:rsidR="00D750C5" w:rsidRPr="00167A5E" w:rsidRDefault="00D750C5" w:rsidP="00167A5E">
      <w:pPr>
        <w:widowControl/>
        <w:snapToGrid w:val="0"/>
        <w:spacing w:line="560" w:lineRule="exact"/>
        <w:jc w:val="right"/>
        <w:rPr>
          <w:rFonts w:ascii="仿宋" w:eastAsia="仿宋" w:hAnsi="仿宋" w:cs="Times New Roman"/>
          <w:color w:val="333333"/>
          <w:kern w:val="0"/>
          <w:sz w:val="32"/>
          <w:szCs w:val="32"/>
        </w:rPr>
      </w:pPr>
      <w:r w:rsidRPr="00167A5E">
        <w:rPr>
          <w:rFonts w:ascii="仿宋" w:eastAsia="仿宋" w:hAnsi="仿宋" w:cs="Times New Roman"/>
          <w:color w:val="333333"/>
          <w:kern w:val="0"/>
          <w:sz w:val="32"/>
          <w:szCs w:val="32"/>
        </w:rPr>
        <w:t xml:space="preserve">　　2017</w:t>
      </w:r>
      <w:bookmarkStart w:id="0" w:name="_GoBack"/>
      <w:bookmarkEnd w:id="0"/>
      <w:r w:rsidRPr="00167A5E">
        <w:rPr>
          <w:rFonts w:ascii="仿宋" w:eastAsia="仿宋" w:hAnsi="仿宋" w:cs="Times New Roman"/>
          <w:color w:val="333333"/>
          <w:kern w:val="0"/>
          <w:sz w:val="32"/>
          <w:szCs w:val="32"/>
        </w:rPr>
        <w:t>年6月16日</w:t>
      </w:r>
    </w:p>
    <w:p w:rsidR="00C656A9" w:rsidRPr="00167A5E" w:rsidRDefault="00C656A9" w:rsidP="00167A5E">
      <w:pPr>
        <w:snapToGrid w:val="0"/>
        <w:spacing w:line="560" w:lineRule="exact"/>
        <w:rPr>
          <w:rFonts w:ascii="仿宋" w:eastAsia="仿宋" w:hAnsi="仿宋"/>
          <w:sz w:val="32"/>
          <w:szCs w:val="32"/>
        </w:rPr>
      </w:pPr>
    </w:p>
    <w:sectPr w:rsidR="00C656A9" w:rsidRPr="00167A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22D" w:rsidRDefault="0077722D" w:rsidP="00D750C5">
      <w:r>
        <w:separator/>
      </w:r>
    </w:p>
  </w:endnote>
  <w:endnote w:type="continuationSeparator" w:id="0">
    <w:p w:rsidR="0077722D" w:rsidRDefault="0077722D" w:rsidP="00D75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22D" w:rsidRDefault="0077722D" w:rsidP="00D750C5">
      <w:r>
        <w:separator/>
      </w:r>
    </w:p>
  </w:footnote>
  <w:footnote w:type="continuationSeparator" w:id="0">
    <w:p w:rsidR="0077722D" w:rsidRDefault="0077722D" w:rsidP="00D750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B9D"/>
    <w:rsid w:val="00167A5E"/>
    <w:rsid w:val="00264B9D"/>
    <w:rsid w:val="0077722D"/>
    <w:rsid w:val="00B5744B"/>
    <w:rsid w:val="00C656A9"/>
    <w:rsid w:val="00D7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F6EBDDE-10B7-4B32-950E-8E42751FF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D750C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50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750C5"/>
    <w:rPr>
      <w:sz w:val="18"/>
      <w:szCs w:val="18"/>
    </w:rPr>
  </w:style>
  <w:style w:type="paragraph" w:styleId="a4">
    <w:name w:val="footer"/>
    <w:basedOn w:val="a"/>
    <w:link w:val="Char0"/>
    <w:uiPriority w:val="99"/>
    <w:unhideWhenUsed/>
    <w:rsid w:val="00D750C5"/>
    <w:pPr>
      <w:tabs>
        <w:tab w:val="center" w:pos="4153"/>
        <w:tab w:val="right" w:pos="8306"/>
      </w:tabs>
      <w:snapToGrid w:val="0"/>
      <w:jc w:val="left"/>
    </w:pPr>
    <w:rPr>
      <w:sz w:val="18"/>
      <w:szCs w:val="18"/>
    </w:rPr>
  </w:style>
  <w:style w:type="character" w:customStyle="1" w:styleId="Char0">
    <w:name w:val="页脚 Char"/>
    <w:basedOn w:val="a0"/>
    <w:link w:val="a4"/>
    <w:uiPriority w:val="99"/>
    <w:rsid w:val="00D750C5"/>
    <w:rPr>
      <w:sz w:val="18"/>
      <w:szCs w:val="18"/>
    </w:rPr>
  </w:style>
  <w:style w:type="character" w:customStyle="1" w:styleId="1Char">
    <w:name w:val="标题 1 Char"/>
    <w:basedOn w:val="a0"/>
    <w:link w:val="1"/>
    <w:uiPriority w:val="9"/>
    <w:rsid w:val="00D750C5"/>
    <w:rPr>
      <w:rFonts w:ascii="宋体" w:eastAsia="宋体" w:hAnsi="宋体" w:cs="宋体"/>
      <w:b/>
      <w:bCs/>
      <w:kern w:val="36"/>
      <w:sz w:val="48"/>
      <w:szCs w:val="48"/>
    </w:rPr>
  </w:style>
  <w:style w:type="character" w:customStyle="1" w:styleId="10">
    <w:name w:val="日期1"/>
    <w:basedOn w:val="a0"/>
    <w:rsid w:val="00D750C5"/>
  </w:style>
  <w:style w:type="character" w:customStyle="1" w:styleId="apple-converted-space">
    <w:name w:val="apple-converted-space"/>
    <w:basedOn w:val="a0"/>
    <w:rsid w:val="00D750C5"/>
  </w:style>
  <w:style w:type="character" w:customStyle="1" w:styleId="source">
    <w:name w:val="source"/>
    <w:basedOn w:val="a0"/>
    <w:rsid w:val="00D750C5"/>
  </w:style>
  <w:style w:type="character" w:styleId="a5">
    <w:name w:val="Hyperlink"/>
    <w:basedOn w:val="a0"/>
    <w:uiPriority w:val="99"/>
    <w:semiHidden/>
    <w:unhideWhenUsed/>
    <w:rsid w:val="00D750C5"/>
    <w:rPr>
      <w:color w:val="0000FF"/>
      <w:u w:val="single"/>
    </w:rPr>
  </w:style>
  <w:style w:type="character" w:customStyle="1" w:styleId="f-l">
    <w:name w:val="f-l"/>
    <w:basedOn w:val="a0"/>
    <w:rsid w:val="00D750C5"/>
  </w:style>
  <w:style w:type="paragraph" w:customStyle="1" w:styleId="customunionstyle">
    <w:name w:val="custom_unionstyle"/>
    <w:basedOn w:val="a"/>
    <w:rsid w:val="00D750C5"/>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750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659144">
      <w:bodyDiv w:val="1"/>
      <w:marLeft w:val="0"/>
      <w:marRight w:val="0"/>
      <w:marTop w:val="0"/>
      <w:marBottom w:val="0"/>
      <w:divBdr>
        <w:top w:val="none" w:sz="0" w:space="0" w:color="auto"/>
        <w:left w:val="none" w:sz="0" w:space="0" w:color="auto"/>
        <w:bottom w:val="none" w:sz="0" w:space="0" w:color="auto"/>
        <w:right w:val="none" w:sz="0" w:space="0" w:color="auto"/>
      </w:divBdr>
      <w:divsChild>
        <w:div w:id="1010059653">
          <w:marLeft w:val="0"/>
          <w:marRight w:val="0"/>
          <w:marTop w:val="0"/>
          <w:marBottom w:val="0"/>
          <w:divBdr>
            <w:top w:val="none" w:sz="0" w:space="0" w:color="auto"/>
            <w:left w:val="none" w:sz="0" w:space="0" w:color="auto"/>
            <w:bottom w:val="none" w:sz="0" w:space="0" w:color="auto"/>
            <w:right w:val="none" w:sz="0" w:space="0" w:color="auto"/>
          </w:divBdr>
          <w:divsChild>
            <w:div w:id="12154399">
              <w:marLeft w:val="0"/>
              <w:marRight w:val="0"/>
              <w:marTop w:val="0"/>
              <w:marBottom w:val="0"/>
              <w:divBdr>
                <w:top w:val="none" w:sz="0" w:space="0" w:color="auto"/>
                <w:left w:val="none" w:sz="0" w:space="0" w:color="auto"/>
                <w:bottom w:val="none" w:sz="0" w:space="0" w:color="auto"/>
                <w:right w:val="none" w:sz="0" w:space="0" w:color="auto"/>
              </w:divBdr>
            </w:div>
          </w:divsChild>
        </w:div>
        <w:div w:id="311495305">
          <w:marLeft w:val="0"/>
          <w:marRight w:val="0"/>
          <w:marTop w:val="0"/>
          <w:marBottom w:val="0"/>
          <w:divBdr>
            <w:top w:val="none" w:sz="0" w:space="0" w:color="auto"/>
            <w:left w:val="none" w:sz="0" w:space="0" w:color="auto"/>
            <w:bottom w:val="none" w:sz="0" w:space="0" w:color="auto"/>
            <w:right w:val="none" w:sz="0" w:space="0" w:color="auto"/>
          </w:divBdr>
          <w:divsChild>
            <w:div w:id="18058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512</Words>
  <Characters>2920</Characters>
  <Application>Microsoft Office Word</Application>
  <DocSecurity>0</DocSecurity>
  <Lines>24</Lines>
  <Paragraphs>6</Paragraphs>
  <ScaleCrop>false</ScaleCrop>
  <Company>SDUT</Company>
  <LinksUpToDate>false</LinksUpToDate>
  <CharactersWithSpaces>3426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Wu</dc:creator>
  <cp:keywords/>
  <dc:description/>
  <cp:lastModifiedBy>Patrick Wu</cp:lastModifiedBy>
  <cp:revision>3</cp:revision>
  <dcterms:created xsi:type="dcterms:W3CDTF">2017-06-20T07:59:00Z</dcterms:created>
  <dcterms:modified xsi:type="dcterms:W3CDTF">2017-06-20T08:00:00Z</dcterms:modified>
</cp:coreProperties>
</file>