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900" w:lineRule="atLeast"/>
        <w:jc w:val="center"/>
        <w:textAlignment w:val="baseline"/>
        <w:rPr>
          <w:rFonts w:ascii="方正小标宋简体" w:hAnsi="微软雅黑" w:eastAsia="方正小标宋简体"/>
          <w:color w:val="3181B6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法学院</w:t>
      </w:r>
      <w:r>
        <w:rPr>
          <w:rFonts w:hint="eastAsia" w:ascii="方正小标宋简体" w:hAnsi="微软雅黑" w:eastAsia="方正小标宋简体"/>
          <w:sz w:val="44"/>
          <w:szCs w:val="44"/>
        </w:rPr>
        <w:t>学生先进集体、先进个人评选办法</w:t>
      </w:r>
    </w:p>
    <w:p>
      <w:pPr>
        <w:widowControl/>
        <w:shd w:val="clear" w:color="auto" w:fill="FFFFFF"/>
        <w:spacing w:line="263" w:lineRule="atLeast"/>
        <w:jc w:val="center"/>
        <w:textAlignment w:val="baseline"/>
        <w:rPr>
          <w:rFonts w:ascii="黑体" w:hAnsi="黑体" w:eastAsia="黑体" w:cs="宋体"/>
          <w:color w:val="333333"/>
          <w:kern w:val="0"/>
          <w:sz w:val="29"/>
          <w:szCs w:val="29"/>
        </w:rPr>
      </w:pPr>
    </w:p>
    <w:p>
      <w:pPr>
        <w:widowControl/>
        <w:shd w:val="clear" w:color="auto" w:fill="FFFFFF"/>
        <w:spacing w:line="263" w:lineRule="atLeast"/>
        <w:jc w:val="center"/>
        <w:textAlignment w:val="baseline"/>
        <w:rPr>
          <w:rFonts w:ascii="仿宋_GB2312" w:hAnsi="微软雅黑" w:eastAsia="仿宋_GB2312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  <w:szCs w:val="32"/>
        </w:rPr>
        <w:t>第一章　总　则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第一条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为了全面贯彻党的教育方针，培养适应经济社会发展需要的“五有”人才，根据学校有关规定，结合学院实际，特制定本办法。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第二条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本办法适用具有山东理工大学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正式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学籍的法学院全日制在校本科生、研究生。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第三条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对学生奖励应坚持鼓励先进、奖优促学，坚持精神鼓励和物质奖励相结合、以精神鼓励为主的原则，评奖工作坚持公平、公正、公开。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b/>
          <w:color w:val="333333"/>
          <w:kern w:val="0"/>
          <w:sz w:val="32"/>
          <w:szCs w:val="32"/>
        </w:rPr>
        <w:t>第四条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 xml:space="preserve">  本办法是学院层面设立的学生集体、个人荣誉称号，与学校层面学生集体、个人荣誉体系中的类似</w:t>
      </w:r>
      <w:r>
        <w:rPr>
          <w:rFonts w:ascii="仿宋_GB2312" w:hAnsi="inherit" w:eastAsia="仿宋_GB2312" w:cs="宋体"/>
          <w:color w:val="333333"/>
          <w:kern w:val="0"/>
          <w:sz w:val="32"/>
          <w:szCs w:val="32"/>
        </w:rPr>
        <w:t>奖项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可重复申报。</w:t>
      </w:r>
    </w:p>
    <w:p>
      <w:pPr>
        <w:widowControl/>
        <w:shd w:val="clear" w:color="auto" w:fill="FFFFFF"/>
        <w:spacing w:line="263" w:lineRule="atLeast"/>
        <w:jc w:val="center"/>
        <w:textAlignment w:val="baseline"/>
        <w:rPr>
          <w:rFonts w:ascii="仿宋_GB2312" w:hAnsi="微软雅黑" w:eastAsia="仿宋_GB2312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  <w:szCs w:val="32"/>
        </w:rPr>
        <w:t>第二章　奖励项目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第五条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评选类别包括先进集体和先进个人两类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(一)先进集体包括“五有班集体（团支部）”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“五有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宿舍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“优秀党支部”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“民族团结进步先进集体”。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(二)先进个人包括“五有之星优秀学生”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“优秀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共产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党员”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“民族团结进步先进个人”。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第六条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评选比例（名额）及奖励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(一)先进集体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1. 五有班集体（团支部）：每年5个；颁发证书、发放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奖品或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奖金。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2.五有寝室：每年10个；颁发证书、发放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奖品或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奖金。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3.优秀党支部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根据学院党总支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有关评选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办法执行。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(二)先进个人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1.五有之星优秀学生：每年10名；颁发证书、发放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奖品或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奖金。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ascii="仿宋_GB2312" w:hAnsi="inherit" w:eastAsia="仿宋_GB2312" w:cs="宋体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.民族团结进步先进个人（集体）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由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学院党政联席会根据学生（集体）事迹评定。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优秀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共产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党员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根据学院党总支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有关评选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办法执行。</w:t>
      </w:r>
    </w:p>
    <w:p>
      <w:pPr>
        <w:widowControl/>
        <w:shd w:val="clear" w:color="auto" w:fill="FFFFFF"/>
        <w:spacing w:line="263" w:lineRule="atLeast"/>
        <w:jc w:val="center"/>
        <w:textAlignment w:val="baseline"/>
        <w:rPr>
          <w:rFonts w:ascii="仿宋_GB2312" w:hAnsi="微软雅黑" w:eastAsia="仿宋_GB2312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  <w:szCs w:val="32"/>
        </w:rPr>
        <w:t>第三章　奖励评选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第七条　先进集体</w:t>
      </w:r>
      <w:r>
        <w:rPr>
          <w:rFonts w:hint="eastAsia" w:ascii="仿宋_GB2312" w:hAnsi="inherit" w:eastAsia="仿宋_GB2312" w:cs="宋体"/>
          <w:b/>
          <w:color w:val="333333"/>
          <w:kern w:val="0"/>
          <w:sz w:val="32"/>
          <w:szCs w:val="32"/>
        </w:rPr>
        <w:t>评选条件</w:t>
      </w:r>
    </w:p>
    <w:p>
      <w:pPr>
        <w:spacing w:line="560" w:lineRule="exact"/>
        <w:ind w:firstLine="640" w:firstLineChars="200"/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（一）五有班集体（团支部）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1.思想引领人，让班级成员情感有归宿。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班级成员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热爱祖国，自觉维护国家利益和民族团结；认真开展政治理论学习和思想教育活动；思想积极上进；团结友爱，互相帮助，关系融洽。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2.制度悦纳人，让班级成员行为有约束。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班级组织健全，制度、</w:t>
      </w:r>
      <w:r>
        <w:rPr>
          <w:rFonts w:ascii="仿宋_GB2312" w:hAnsi="inherit" w:eastAsia="仿宋_GB2312" w:cs="宋体"/>
          <w:color w:val="333333"/>
          <w:kern w:val="0"/>
          <w:sz w:val="32"/>
          <w:szCs w:val="32"/>
        </w:rPr>
        <w:t>公约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完善，自觉遵守校纪校规，学年度无考试作弊、无严重违纪。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3.文化熏陶人，让班级成员生活有品位。班级文化氛围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良好</w:t>
      </w:r>
      <w:r>
        <w:rPr>
          <w:rFonts w:ascii="仿宋_GB2312" w:hAnsi="仿宋" w:eastAsia="仿宋_GB2312" w:cs="仿宋"/>
          <w:bCs/>
          <w:sz w:val="32"/>
          <w:szCs w:val="32"/>
        </w:rPr>
        <w:t>，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经常开展有利于同学身心健康的集体活动，积极参加校、院组织的各种文体活动与比赛；维护公共道德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；宿舍干净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整齐。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4.评价激励人，让班级成员学习有动力。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班级干部能以身作则，团结协作，积极努力开展各项工作；评先评优严格按照程序</w:t>
      </w:r>
      <w:r>
        <w:rPr>
          <w:rFonts w:ascii="仿宋_GB2312" w:hAnsi="inherit" w:eastAsia="仿宋_GB2312" w:cs="宋体"/>
          <w:color w:val="333333"/>
          <w:kern w:val="0"/>
          <w:sz w:val="32"/>
          <w:szCs w:val="32"/>
        </w:rPr>
        <w:t>，保证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公平</w:t>
      </w:r>
      <w:r>
        <w:rPr>
          <w:rFonts w:ascii="仿宋_GB2312" w:hAnsi="inherit" w:eastAsia="仿宋_GB2312" w:cs="宋体"/>
          <w:color w:val="333333"/>
          <w:kern w:val="0"/>
          <w:sz w:val="32"/>
          <w:szCs w:val="32"/>
        </w:rPr>
        <w:t>、公开、公正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，</w:t>
      </w:r>
      <w:r>
        <w:rPr>
          <w:rFonts w:ascii="仿宋_GB2312" w:hAnsi="inherit" w:eastAsia="仿宋_GB2312" w:cs="宋体"/>
          <w:color w:val="333333"/>
          <w:kern w:val="0"/>
          <w:sz w:val="32"/>
          <w:szCs w:val="32"/>
        </w:rPr>
        <w:t>学生无异议、评选无差错。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5.课堂提升人，让班级成员发展有潜力。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班级学风严谨，班级成员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学习勤奋，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日常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无迟到、早退和旷课现象，全班同学必修和限制性选修课学习成绩优良占百分之七十以上，不及格率低。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（二）</w:t>
      </w:r>
      <w:r>
        <w:rPr>
          <w:rFonts w:hint="eastAsia" w:ascii="仿宋_GB2312" w:hAnsi="inherit" w:eastAsia="仿宋_GB2312" w:cs="宋体"/>
          <w:color w:val="auto"/>
          <w:kern w:val="0"/>
          <w:sz w:val="32"/>
          <w:szCs w:val="32"/>
        </w:rPr>
        <w:t>五有寝室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1.有规矩意识。自觉遵守国家法律法规、学校学院规章制度及公寓管理规定,进出公寓应规范刷卡，每天22:40前按时返回公寓，按时熄灯，正常作息。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2.有整洁环境。宿舍内布局合理、整齐、干净；个人生活用品摆放整齐、有序；被套床单枕套等定时换洗。墙壁上不随意刻画；宿舍内不豢养动物；宿舍内部和门口不长时间存放生活垃圾；宿舍内应每周安排卫生值班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3.有和谐氛围。宿舍成员团结友爱，互帮互助。宿舍成员要讲文明、讲卫生、讲公德。舍长及成员之间应相互关心，互相帮助，有任何特殊情况应及时向班委、辅导员报告。学生党员、入党积极分子、学生会成员、班干部等要起模范带头作用，协助舍长共同营造好宿舍和谐氛围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4.有上进风气。宿舍成员有上进心和乐观向上的心态，</w:t>
      </w:r>
      <w:r>
        <w:rPr>
          <w:rFonts w:hint="eastAsia" w:ascii="仿宋_GB2312" w:hAnsi="inherit" w:eastAsia="仿宋_GB2312" w:cs="宋体"/>
          <w:color w:val="auto"/>
          <w:kern w:val="0"/>
          <w:sz w:val="32"/>
          <w:szCs w:val="32"/>
        </w:rPr>
        <w:t>形成积极向上的舍风。严禁赌博、吸毒、打架斗殴等违法行为；严禁从事或参与非法传销和进行邪教、封建迷信活动。自觉遵守国家及学校对计算机信息管理的规定，绿色、文明上网，禁止观看传播暴力、不健康的影音网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hint="eastAsia" w:ascii="仿宋_GB2312" w:hAnsi="仿宋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5.有安全保障。宿舍成员具有安全意识，具备应对突发情况的能力；不使用或存放违章电器；不私拉电线，不在宿舍内抽烟喝酒，不存烟存酒存放使用管制刀具，做到人走断电。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第八条　</w:t>
      </w:r>
      <w:r>
        <w:rPr>
          <w:rFonts w:hint="eastAsia" w:ascii="仿宋_GB2312" w:hAnsi="inherit" w:eastAsia="仿宋_GB2312" w:cs="宋体"/>
          <w:b/>
          <w:color w:val="333333"/>
          <w:kern w:val="0"/>
          <w:sz w:val="32"/>
          <w:szCs w:val="32"/>
        </w:rPr>
        <w:t>先进个人评选条件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(一)五有之星优秀学生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凡热爱党，热爱社会主义，遵纪守法，具有较高的思想政治觉悟，学习目标明确，学习态度端正，且符合下列条件者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之一者</w:t>
      </w:r>
      <w:r>
        <w:rPr>
          <w:rFonts w:hint="eastAsia" w:ascii="仿宋_GB2312" w:hAnsi="仿宋_GB2312" w:eastAsia="仿宋_GB2312"/>
          <w:sz w:val="32"/>
          <w:szCs w:val="32"/>
        </w:rPr>
        <w:t>，均可参加评选。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1.</w:t>
      </w:r>
      <w:r>
        <w:rPr>
          <w:rFonts w:hint="eastAsia" w:ascii="仿宋_GB2312" w:eastAsia="仿宋_GB2312" w:hAnsiTheme="minorEastAsia"/>
          <w:color w:val="333333"/>
          <w:sz w:val="32"/>
          <w:szCs w:val="32"/>
        </w:rPr>
        <w:t>有社会责任。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积极践行社会主义核心价值观，</w:t>
      </w:r>
      <w:r>
        <w:rPr>
          <w:rFonts w:hint="eastAsia" w:ascii="仿宋_GB2312" w:hAnsi="仿宋_GB2312" w:eastAsia="仿宋_GB2312"/>
          <w:sz w:val="32"/>
          <w:szCs w:val="32"/>
        </w:rPr>
        <w:t>品德高尚、有正义感和良知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，积极参加各类志愿服务活动。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ascii="仿宋_GB2312" w:hAnsi="inherit" w:eastAsia="仿宋_GB2312" w:cs="宋体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.</w:t>
      </w:r>
      <w:r>
        <w:rPr>
          <w:rFonts w:hint="eastAsia" w:ascii="仿宋_GB2312" w:eastAsia="仿宋_GB2312" w:hAnsiTheme="minorEastAsia"/>
          <w:color w:val="333333"/>
          <w:sz w:val="32"/>
          <w:szCs w:val="32"/>
        </w:rPr>
        <w:t>有专门知识。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学习态度端正，刻苦钻研，严谨务实，成绩优异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；在各级各类学科竞赛中取得优异成绩</w:t>
      </w:r>
      <w:r>
        <w:rPr>
          <w:rFonts w:hint="eastAsia" w:ascii="仿宋_GB2312" w:hAnsi="inherit" w:eastAsia="仿宋_GB2312" w:cs="宋体"/>
          <w:color w:val="auto"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在专业领域取得一定科研成果。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ascii="仿宋_GB2312" w:hAnsi="inherit" w:eastAsia="仿宋_GB2312" w:cs="宋体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.</w:t>
      </w:r>
      <w:r>
        <w:rPr>
          <w:rFonts w:hint="eastAsia" w:ascii="仿宋_GB2312" w:eastAsia="仿宋_GB2312" w:hAnsiTheme="minorEastAsia"/>
          <w:color w:val="333333"/>
          <w:sz w:val="32"/>
          <w:szCs w:val="32"/>
        </w:rPr>
        <w:t>有创新精神。勇于开拓、勤于发现</w:t>
      </w:r>
      <w:r>
        <w:rPr>
          <w:rFonts w:hint="eastAsia" w:ascii="仿宋_GB2312" w:eastAsia="仿宋_GB2312" w:hAnsiTheme="minorEastAsia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color w:val="333333"/>
          <w:sz w:val="32"/>
          <w:szCs w:val="32"/>
        </w:rPr>
        <w:t>不断探索、奋发有为，善于把新的思想变为新的实践；</w:t>
      </w:r>
      <w:r>
        <w:rPr>
          <w:rFonts w:hint="eastAsia" w:ascii="仿宋_GB2312" w:eastAsia="仿宋_GB2312" w:hAnsiTheme="minorEastAsia"/>
          <w:color w:val="333333"/>
          <w:sz w:val="32"/>
          <w:szCs w:val="32"/>
          <w:lang w:eastAsia="zh-CN"/>
        </w:rPr>
        <w:t>在各级各类创新创业竞赛中取得优异成绩。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4.</w:t>
      </w:r>
      <w:r>
        <w:rPr>
          <w:rFonts w:hint="eastAsia" w:ascii="仿宋_GB2312" w:eastAsia="仿宋_GB2312" w:hAnsiTheme="minorEastAsia"/>
          <w:color w:val="333333"/>
          <w:sz w:val="32"/>
          <w:szCs w:val="32"/>
        </w:rPr>
        <w:t>有实践能力。</w:t>
      </w:r>
      <w:r>
        <w:rPr>
          <w:rFonts w:hint="eastAsia" w:ascii="仿宋_GB2312" w:eastAsia="仿宋_GB2312" w:hAnsiTheme="minorEastAsia"/>
          <w:color w:val="333333"/>
          <w:sz w:val="32"/>
          <w:szCs w:val="32"/>
          <w:lang w:eastAsia="zh-CN"/>
        </w:rPr>
        <w:t>积极各类实践、调研活动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，努力提升综合素质；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在寒暑假社会实践等实践活动、比赛中取得优异成绩。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color w:val="333333"/>
          <w:sz w:val="32"/>
          <w:szCs w:val="32"/>
        </w:rPr>
        <w:t>5.</w:t>
      </w:r>
      <w:r>
        <w:rPr>
          <w:rFonts w:hint="eastAsia" w:ascii="仿宋_GB2312" w:eastAsia="仿宋_GB2312" w:hAnsiTheme="minorEastAsia"/>
          <w:color w:val="333333"/>
          <w:sz w:val="32"/>
          <w:szCs w:val="32"/>
          <w:lang w:eastAsia="zh-CN"/>
        </w:rPr>
        <w:t>有</w:t>
      </w:r>
      <w:r>
        <w:rPr>
          <w:rFonts w:hint="eastAsia" w:ascii="仿宋_GB2312" w:eastAsia="仿宋_GB2312" w:hAnsiTheme="minorEastAsia"/>
          <w:color w:val="333333"/>
          <w:sz w:val="32"/>
          <w:szCs w:val="32"/>
        </w:rPr>
        <w:t>健康身心</w:t>
      </w:r>
      <w:r>
        <w:rPr>
          <w:rFonts w:hint="eastAsia" w:ascii="仿宋_GB2312" w:eastAsia="仿宋_GB2312" w:hAnsiTheme="minorEastAsia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身心健康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，自强不息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；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在各级各类文体活动和</w:t>
      </w:r>
      <w:r>
        <w:rPr>
          <w:rFonts w:hint="eastAsia" w:ascii="仿宋_GB2312" w:hAnsi="inherit" w:eastAsia="仿宋_GB2312" w:cs="宋体"/>
          <w:color w:val="auto"/>
          <w:kern w:val="0"/>
          <w:sz w:val="32"/>
          <w:szCs w:val="32"/>
          <w:lang w:eastAsia="zh-CN"/>
        </w:rPr>
        <w:t>心理健康类活动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中取得优异成绩；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讲究个人卫生和公共卫生，在创建“文明宿舍”活动中起到积极作用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(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)民族团结进步先进个人（集体）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坚持四项基本原则，坚决反对民族分裂主义和非法宗教活动，为维护祖国统一和促进民族团结进步做出突出成绩；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日常学习生活中，尊重各民族风俗习惯和文化传统，与各民族同学团结互助，共同维护校园稳定与和谐；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在社会实践、创新创业、志愿服务等活动中，充分发扬民族团结精神，积极促进各民族交往交流交融。</w:t>
      </w:r>
    </w:p>
    <w:p>
      <w:pPr>
        <w:widowControl/>
        <w:shd w:val="clear" w:color="auto" w:fill="FFFFFF"/>
        <w:spacing w:line="263" w:lineRule="atLeast"/>
        <w:jc w:val="center"/>
        <w:textAlignment w:val="baseline"/>
        <w:rPr>
          <w:rFonts w:ascii="仿宋_GB2312" w:hAnsi="微软雅黑" w:eastAsia="仿宋_GB2312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  <w:szCs w:val="32"/>
        </w:rPr>
        <w:t>第四章　组织领导与评选程序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第九条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学院奖励项目设立由学院党政联席会决定，具体管理由学生工作办公室负责。若需要增减奖励项目，需学院党政联席会审议、备案。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第十条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学院成立由学院主管学生工作副书记担任组长的评议小组，成员包括学生工作办公室负责人、团总支书记、专职辅导员、学院团学联主要负责人等。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第十一条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评选程序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本人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集体对照相应评比条件向学院提出申请；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学院评议小组综合评议，确定候选人、候选集体，由学生工作办公室组织差额评选；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学院党政联席会审定、公示；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对评选结果持异议的集体和个人，可在公示期内进行实名申诉、检举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，学院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必须在公示期满五个工作日内将处理意见告知实名申诉、检举人；</w:t>
      </w:r>
    </w:p>
    <w:p>
      <w:pPr>
        <w:widowControl/>
        <w:shd w:val="clear" w:color="auto" w:fill="FFFFFF"/>
        <w:spacing w:line="263" w:lineRule="atLeast"/>
        <w:ind w:firstLine="640" w:firstLineChars="200"/>
        <w:jc w:val="left"/>
        <w:textAlignment w:val="baseline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  <w:lang w:eastAsia="zh-CN"/>
        </w:rPr>
        <w:t>（五）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学院组织表彰。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</w:rPr>
        <w:t>第十二条　</w:t>
      </w:r>
      <w:r>
        <w:rPr>
          <w:rFonts w:hint="eastAsia" w:ascii="仿宋_GB2312" w:hAnsi="inherit" w:eastAsia="仿宋_GB2312" w:cs="宋体"/>
          <w:color w:val="auto"/>
          <w:kern w:val="0"/>
          <w:sz w:val="32"/>
          <w:szCs w:val="32"/>
        </w:rPr>
        <w:t>民族团结进步先进个人（集体）由学生工作办公室推荐，由学院党政联席会评审后公示表彰。</w:t>
      </w:r>
      <w:bookmarkStart w:id="0" w:name="_GoBack"/>
      <w:bookmarkEnd w:id="0"/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2"/>
          <w:szCs w:val="32"/>
        </w:rPr>
        <w:t>第十三条　</w:t>
      </w:r>
      <w:r>
        <w:rPr>
          <w:rFonts w:hint="eastAsia" w:ascii="仿宋_GB2312" w:hAnsi="inherit" w:eastAsia="仿宋_GB2312" w:cs="宋体"/>
          <w:color w:val="auto"/>
          <w:kern w:val="0"/>
          <w:sz w:val="32"/>
          <w:szCs w:val="32"/>
        </w:rPr>
        <w:t>本办法设置的荣誉称号每年</w:t>
      </w:r>
      <w:r>
        <w:rPr>
          <w:rFonts w:hint="eastAsia" w:ascii="仿宋_GB2312" w:hAnsi="inherit" w:eastAsia="仿宋_GB2312" w:cs="宋体"/>
          <w:color w:val="auto"/>
          <w:kern w:val="0"/>
          <w:sz w:val="32"/>
          <w:szCs w:val="32"/>
          <w:lang w:eastAsia="zh-CN"/>
        </w:rPr>
        <w:t>度评选一次</w:t>
      </w:r>
      <w:r>
        <w:rPr>
          <w:rFonts w:hint="eastAsia" w:ascii="仿宋_GB2312" w:hAnsi="inherit" w:eastAsia="仿宋_GB2312" w:cs="宋体"/>
          <w:color w:val="auto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263" w:lineRule="atLeast"/>
        <w:jc w:val="center"/>
        <w:textAlignment w:val="baseline"/>
        <w:rPr>
          <w:rFonts w:ascii="仿宋_GB2312" w:hAnsi="微软雅黑" w:eastAsia="仿宋_GB2312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bCs/>
          <w:color w:val="333333"/>
          <w:kern w:val="0"/>
          <w:sz w:val="32"/>
          <w:szCs w:val="32"/>
        </w:rPr>
        <w:t>第五章　附　则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</w:rPr>
        <w:t>第十四条　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>评比工作严格遵循公开、公平、公正的原则。凡发现弄虚作假、徇私舞弊者，将追究相关人员的责任，取消集体和个人评选资格。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b/>
          <w:bCs/>
          <w:color w:val="333333"/>
          <w:kern w:val="0"/>
          <w:sz w:val="32"/>
          <w:szCs w:val="32"/>
        </w:rPr>
        <w:t>第十五条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 xml:space="preserve">  “五有班集体（团支部）”“五有寝室”“五有之星优秀学生”接受社会捐资冠名。</w:t>
      </w:r>
    </w:p>
    <w:p>
      <w:pPr>
        <w:widowControl/>
        <w:shd w:val="clear" w:color="auto" w:fill="FFFFFF"/>
        <w:spacing w:line="263" w:lineRule="atLeast"/>
        <w:ind w:firstLine="643" w:firstLineChars="200"/>
        <w:jc w:val="left"/>
        <w:textAlignment w:val="baseline"/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b/>
          <w:bCs/>
          <w:color w:val="333333"/>
          <w:kern w:val="0"/>
          <w:sz w:val="32"/>
          <w:szCs w:val="32"/>
        </w:rPr>
        <w:t>第十六条</w:t>
      </w:r>
      <w:r>
        <w:rPr>
          <w:rFonts w:hint="eastAsia" w:ascii="仿宋_GB2312" w:hAnsi="inherit" w:eastAsia="仿宋_GB2312" w:cs="宋体"/>
          <w:color w:val="333333"/>
          <w:kern w:val="0"/>
          <w:sz w:val="32"/>
          <w:szCs w:val="32"/>
        </w:rPr>
        <w:t xml:space="preserve">  本办法由法学院学生工作办公室负责解释。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7462442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C1"/>
    <w:rsid w:val="000A289D"/>
    <w:rsid w:val="000B72A7"/>
    <w:rsid w:val="000B75BF"/>
    <w:rsid w:val="001048F4"/>
    <w:rsid w:val="001D23C1"/>
    <w:rsid w:val="002070BF"/>
    <w:rsid w:val="0033773F"/>
    <w:rsid w:val="004455C7"/>
    <w:rsid w:val="005B26DA"/>
    <w:rsid w:val="005D4F16"/>
    <w:rsid w:val="00867C49"/>
    <w:rsid w:val="009969D6"/>
    <w:rsid w:val="009B60F6"/>
    <w:rsid w:val="009F5140"/>
    <w:rsid w:val="00A06D54"/>
    <w:rsid w:val="00B027B1"/>
    <w:rsid w:val="00BE03C5"/>
    <w:rsid w:val="00CA6CC7"/>
    <w:rsid w:val="00DC7804"/>
    <w:rsid w:val="00DF6AC1"/>
    <w:rsid w:val="087C7462"/>
    <w:rsid w:val="0F7C0669"/>
    <w:rsid w:val="5A9729D3"/>
    <w:rsid w:val="5BF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400</Words>
  <Characters>2282</Characters>
  <Lines>19</Lines>
  <Paragraphs>5</Paragraphs>
  <TotalTime>1</TotalTime>
  <ScaleCrop>false</ScaleCrop>
  <LinksUpToDate>false</LinksUpToDate>
  <CharactersWithSpaces>2677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2020-11-17T01:57:00Z</dcterms:created>
  <dc:creator>Administrator</dc:creator>
  <cp:lastModifiedBy>Law2315</cp:lastModifiedBy>
  <dcterms:modified xsi:type="dcterms:W3CDTF">2021-06-02T03:53:56Z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5AA5491849BE40E69EB0EE960B6C7CD8</vt:lpwstr>
  </property>
</Properties>
</file>